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42A2F" w14:textId="77777777" w:rsidR="004B2717" w:rsidRDefault="004B2717" w:rsidP="00396028">
      <w:pPr>
        <w:tabs>
          <w:tab w:val="left" w:pos="6448"/>
        </w:tabs>
        <w:rPr>
          <w:b/>
          <w:noProof/>
          <w:sz w:val="72"/>
          <w:szCs w:val="72"/>
          <w:lang w:val="en-US"/>
        </w:rPr>
      </w:pPr>
    </w:p>
    <w:p w14:paraId="6AB9F9A6" w14:textId="3F22E689" w:rsidR="00396028" w:rsidRDefault="00B8604E" w:rsidP="00396028">
      <w:pPr>
        <w:tabs>
          <w:tab w:val="left" w:pos="6448"/>
        </w:tabs>
        <w:rPr>
          <w:b/>
          <w:noProof/>
          <w:sz w:val="72"/>
          <w:szCs w:val="72"/>
          <w:lang w:val="en-US"/>
        </w:rPr>
      </w:pPr>
      <w:r>
        <w:rPr>
          <w:b/>
          <w:noProof/>
          <w:sz w:val="72"/>
          <w:szCs w:val="72"/>
          <w:lang w:val="en-US"/>
        </w:rPr>
        <w:t xml:space="preserve"> </w:t>
      </w:r>
    </w:p>
    <w:p w14:paraId="38F2F527" w14:textId="77777777" w:rsidR="004B2717" w:rsidRPr="00017453" w:rsidRDefault="004B2717" w:rsidP="00396028">
      <w:pPr>
        <w:tabs>
          <w:tab w:val="left" w:pos="6448"/>
        </w:tabs>
      </w:pPr>
    </w:p>
    <w:p w14:paraId="7BAB39B5" w14:textId="77777777" w:rsidR="00BB0C2F" w:rsidRPr="00BB0C2F" w:rsidRDefault="00BB0C2F" w:rsidP="00BB0C2F">
      <w:pPr>
        <w:jc w:val="center"/>
        <w:rPr>
          <w:rFonts w:asciiTheme="minorHAnsi" w:hAnsiTheme="minorHAnsi"/>
          <w:b/>
          <w:color w:val="0070C0"/>
          <w:sz w:val="96"/>
          <w:szCs w:val="96"/>
        </w:rPr>
      </w:pPr>
      <w:r w:rsidRPr="00BB0C2F">
        <w:rPr>
          <w:rFonts w:asciiTheme="minorHAnsi" w:hAnsiTheme="minorHAnsi"/>
          <w:b/>
          <w:color w:val="0070C0"/>
          <w:sz w:val="96"/>
          <w:szCs w:val="96"/>
        </w:rPr>
        <w:t>Code of Conduct</w:t>
      </w:r>
    </w:p>
    <w:p w14:paraId="72D1BDE0" w14:textId="77777777" w:rsidR="00BB0C2F" w:rsidRPr="00BB0C2F" w:rsidRDefault="00BB0C2F" w:rsidP="00BB0C2F">
      <w:pPr>
        <w:jc w:val="center"/>
        <w:rPr>
          <w:rFonts w:asciiTheme="minorHAnsi" w:hAnsiTheme="minorHAnsi"/>
          <w:b/>
          <w:color w:val="0070C0"/>
          <w:sz w:val="96"/>
          <w:szCs w:val="96"/>
        </w:rPr>
      </w:pPr>
      <w:r w:rsidRPr="00BB0C2F">
        <w:rPr>
          <w:rFonts w:asciiTheme="minorHAnsi" w:hAnsiTheme="minorHAnsi"/>
          <w:b/>
          <w:color w:val="0070C0"/>
          <w:sz w:val="96"/>
          <w:szCs w:val="96"/>
        </w:rPr>
        <w:t>for School Staff</w:t>
      </w:r>
    </w:p>
    <w:p w14:paraId="736E3495" w14:textId="77777777" w:rsidR="00396028" w:rsidRDefault="00396028" w:rsidP="00396028">
      <w:pPr>
        <w:ind w:left="-180" w:right="-316" w:hanging="900"/>
        <w:rPr>
          <w:sz w:val="20"/>
          <w:szCs w:val="20"/>
        </w:rPr>
      </w:pPr>
    </w:p>
    <w:p w14:paraId="65E41BDB" w14:textId="77777777" w:rsidR="00396028" w:rsidRDefault="00396028" w:rsidP="00396028">
      <w:pPr>
        <w:ind w:right="-316" w:hanging="900"/>
        <w:rPr>
          <w:b/>
          <w:sz w:val="48"/>
          <w:szCs w:val="48"/>
        </w:rPr>
      </w:pPr>
    </w:p>
    <w:p w14:paraId="12B31A41" w14:textId="77777777" w:rsidR="00BB0C2F" w:rsidRDefault="00BB0C2F" w:rsidP="00396028">
      <w:pPr>
        <w:ind w:left="-851" w:right="-934" w:hanging="49"/>
        <w:rPr>
          <w:b/>
          <w:sz w:val="48"/>
          <w:szCs w:val="48"/>
        </w:rPr>
      </w:pPr>
    </w:p>
    <w:p w14:paraId="7C02DED1" w14:textId="77777777" w:rsidR="00BB0C2F" w:rsidRDefault="00BB0C2F" w:rsidP="00396028">
      <w:pPr>
        <w:ind w:left="-851" w:right="-934" w:hanging="49"/>
        <w:rPr>
          <w:b/>
          <w:sz w:val="48"/>
          <w:szCs w:val="48"/>
        </w:rPr>
      </w:pPr>
    </w:p>
    <w:p w14:paraId="152AE267" w14:textId="77777777" w:rsidR="00BB0C2F" w:rsidRDefault="00BB0C2F" w:rsidP="00396028">
      <w:pPr>
        <w:ind w:left="-851" w:right="-934" w:hanging="49"/>
        <w:rPr>
          <w:b/>
          <w:sz w:val="48"/>
          <w:szCs w:val="48"/>
        </w:rPr>
      </w:pPr>
    </w:p>
    <w:p w14:paraId="293C413E" w14:textId="77777777" w:rsidR="00BB0C2F" w:rsidRDefault="00BB0C2F" w:rsidP="00396028">
      <w:pPr>
        <w:ind w:left="-851" w:right="-934" w:hanging="49"/>
        <w:rPr>
          <w:b/>
          <w:sz w:val="48"/>
          <w:szCs w:val="48"/>
        </w:rPr>
      </w:pPr>
    </w:p>
    <w:p w14:paraId="079FA75E" w14:textId="77777777" w:rsidR="00BB0C2F" w:rsidRDefault="00BB0C2F" w:rsidP="00396028">
      <w:pPr>
        <w:ind w:left="-851" w:right="-934" w:hanging="49"/>
        <w:rPr>
          <w:b/>
          <w:sz w:val="48"/>
          <w:szCs w:val="48"/>
        </w:rPr>
      </w:pPr>
    </w:p>
    <w:p w14:paraId="12E46B56" w14:textId="77777777" w:rsidR="00396028" w:rsidRDefault="00396028" w:rsidP="00396028">
      <w:pPr>
        <w:ind w:right="-316"/>
        <w:rPr>
          <w:b/>
          <w:sz w:val="20"/>
          <w:szCs w:val="20"/>
        </w:rPr>
      </w:pPr>
    </w:p>
    <w:p w14:paraId="5FF67FD5" w14:textId="77777777" w:rsidR="00396028" w:rsidRDefault="00396028" w:rsidP="004B217D">
      <w:pPr>
        <w:ind w:right="-316" w:hanging="993"/>
        <w:jc w:val="both"/>
        <w:rPr>
          <w:bCs/>
          <w:lang w:eastAsia="en-GB"/>
        </w:rPr>
      </w:pPr>
      <w:r>
        <w:rPr>
          <w:b/>
          <w:sz w:val="20"/>
          <w:szCs w:val="20"/>
        </w:rPr>
        <w:t xml:space="preserve">                        </w:t>
      </w:r>
      <w:r>
        <w:rPr>
          <w:b/>
          <w:sz w:val="20"/>
          <w:szCs w:val="20"/>
        </w:rPr>
        <w:br w:type="page"/>
      </w:r>
    </w:p>
    <w:p w14:paraId="0E92F40F" w14:textId="792E43DD" w:rsidR="00396028" w:rsidRDefault="00396028" w:rsidP="00396028">
      <w:pPr>
        <w:ind w:left="900" w:hanging="900"/>
        <w:rPr>
          <w:sz w:val="22"/>
        </w:rPr>
      </w:pPr>
      <w:r w:rsidRPr="004C14D0">
        <w:rPr>
          <w:sz w:val="22"/>
        </w:rPr>
        <w:lastRenderedPageBreak/>
        <w:t xml:space="preserve">           </w:t>
      </w:r>
      <w:r>
        <w:rPr>
          <w:sz w:val="22"/>
        </w:rPr>
        <w:t xml:space="preserve">                               </w:t>
      </w:r>
    </w:p>
    <w:p w14:paraId="55E98B60" w14:textId="77777777" w:rsidR="004B2717" w:rsidRPr="000C4F72" w:rsidRDefault="004B2717" w:rsidP="00396028">
      <w:pPr>
        <w:ind w:left="900" w:hanging="900"/>
        <w:rPr>
          <w:sz w:val="22"/>
        </w:rPr>
      </w:pPr>
    </w:p>
    <w:p w14:paraId="73B904BA" w14:textId="70531A3F" w:rsidR="004B217D" w:rsidRPr="004B217D" w:rsidRDefault="004B217D" w:rsidP="004B217D">
      <w:pPr>
        <w:spacing w:after="0" w:line="240" w:lineRule="auto"/>
        <w:jc w:val="both"/>
        <w:rPr>
          <w:rFonts w:asciiTheme="minorHAnsi" w:eastAsia="Times New Roman" w:hAnsiTheme="minorHAnsi" w:cs="Arial"/>
          <w:sz w:val="22"/>
        </w:rPr>
      </w:pPr>
      <w:r w:rsidRPr="004B217D">
        <w:rPr>
          <w:rFonts w:asciiTheme="minorHAnsi" w:eastAsia="Times New Roman" w:hAnsiTheme="minorHAnsi" w:cs="Arial"/>
          <w:sz w:val="22"/>
        </w:rPr>
        <w:t xml:space="preserve"> </w:t>
      </w:r>
    </w:p>
    <w:tbl>
      <w:tblPr>
        <w:tblpPr w:leftFromText="180" w:rightFromText="180" w:vertAnchor="text" w:horzAnchor="margin"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4"/>
        <w:gridCol w:w="6902"/>
      </w:tblGrid>
      <w:tr w:rsidR="00605D07" w:rsidRPr="00943C34" w14:paraId="32857461" w14:textId="77777777" w:rsidTr="00605D07">
        <w:tc>
          <w:tcPr>
            <w:tcW w:w="90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34614C" w14:textId="77777777" w:rsidR="00605D07" w:rsidRPr="00943C34" w:rsidRDefault="00605D07" w:rsidP="00605D07">
            <w:pPr>
              <w:spacing w:after="0"/>
              <w:jc w:val="center"/>
              <w:rPr>
                <w:rFonts w:ascii="Calibri" w:eastAsia="Calibri" w:hAnsi="Calibri" w:cs="Tahoma"/>
                <w:b/>
                <w:bCs/>
                <w:sz w:val="32"/>
                <w:szCs w:val="32"/>
              </w:rPr>
            </w:pPr>
            <w:r w:rsidRPr="00943C34">
              <w:rPr>
                <w:rFonts w:ascii="Calibri" w:eastAsia="Calibri" w:hAnsi="Calibri" w:cs="Tahoma"/>
                <w:b/>
                <w:bCs/>
                <w:sz w:val="32"/>
                <w:szCs w:val="32"/>
              </w:rPr>
              <w:t>Document Control</w:t>
            </w:r>
          </w:p>
        </w:tc>
      </w:tr>
      <w:tr w:rsidR="00605D07" w:rsidRPr="00943C34" w14:paraId="6016176C" w14:textId="77777777" w:rsidTr="00605D07">
        <w:tc>
          <w:tcPr>
            <w:tcW w:w="2114" w:type="dxa"/>
            <w:tcBorders>
              <w:top w:val="single" w:sz="4" w:space="0" w:color="auto"/>
              <w:left w:val="single" w:sz="4" w:space="0" w:color="auto"/>
              <w:bottom w:val="single" w:sz="4" w:space="0" w:color="auto"/>
              <w:right w:val="single" w:sz="4" w:space="0" w:color="auto"/>
            </w:tcBorders>
            <w:shd w:val="clear" w:color="auto" w:fill="auto"/>
            <w:hideMark/>
          </w:tcPr>
          <w:p w14:paraId="44CE89ED" w14:textId="77777777" w:rsidR="00605D07" w:rsidRPr="00943C34" w:rsidRDefault="00605D07" w:rsidP="00605D07">
            <w:pPr>
              <w:spacing w:after="0"/>
              <w:jc w:val="both"/>
              <w:rPr>
                <w:rFonts w:ascii="Calibri" w:eastAsia="Calibri" w:hAnsi="Calibri" w:cs="Tahoma"/>
                <w:sz w:val="22"/>
              </w:rPr>
            </w:pPr>
            <w:r w:rsidRPr="00943C34">
              <w:rPr>
                <w:rFonts w:ascii="Calibri" w:eastAsia="Calibri" w:hAnsi="Calibri" w:cs="Tahoma"/>
                <w:sz w:val="22"/>
              </w:rPr>
              <w:t>Title</w:t>
            </w:r>
          </w:p>
        </w:tc>
        <w:tc>
          <w:tcPr>
            <w:tcW w:w="6902" w:type="dxa"/>
            <w:tcBorders>
              <w:top w:val="single" w:sz="4" w:space="0" w:color="auto"/>
              <w:left w:val="single" w:sz="4" w:space="0" w:color="auto"/>
              <w:bottom w:val="single" w:sz="4" w:space="0" w:color="auto"/>
              <w:right w:val="single" w:sz="4" w:space="0" w:color="auto"/>
            </w:tcBorders>
            <w:shd w:val="clear" w:color="auto" w:fill="auto"/>
            <w:hideMark/>
          </w:tcPr>
          <w:p w14:paraId="428E1706" w14:textId="77777777" w:rsidR="00605D07" w:rsidRPr="004B2717" w:rsidRDefault="00605D07" w:rsidP="00605D07">
            <w:pPr>
              <w:spacing w:after="0"/>
              <w:jc w:val="both"/>
              <w:rPr>
                <w:rFonts w:ascii="Calibri" w:eastAsia="Calibri" w:hAnsi="Calibri" w:cs="Tahoma"/>
                <w:sz w:val="22"/>
              </w:rPr>
            </w:pPr>
            <w:r w:rsidRPr="004B2717">
              <w:rPr>
                <w:rFonts w:asciiTheme="minorHAnsi" w:hAnsiTheme="minorHAnsi" w:cs="Arial"/>
                <w:bCs/>
                <w:sz w:val="22"/>
              </w:rPr>
              <w:t>Code of Conduct for School Staff</w:t>
            </w:r>
            <w:r w:rsidRPr="004B2717">
              <w:rPr>
                <w:rFonts w:ascii="Calibri" w:eastAsia="Calibri" w:hAnsi="Calibri" w:cs="Tahoma"/>
                <w:sz w:val="22"/>
              </w:rPr>
              <w:t xml:space="preserve"> </w:t>
            </w:r>
          </w:p>
        </w:tc>
      </w:tr>
      <w:tr w:rsidR="00605D07" w:rsidRPr="00943C34" w14:paraId="5E87A0F7" w14:textId="77777777" w:rsidTr="00605D07">
        <w:tc>
          <w:tcPr>
            <w:tcW w:w="2114" w:type="dxa"/>
            <w:tcBorders>
              <w:top w:val="single" w:sz="4" w:space="0" w:color="auto"/>
              <w:left w:val="single" w:sz="4" w:space="0" w:color="auto"/>
              <w:bottom w:val="single" w:sz="4" w:space="0" w:color="auto"/>
              <w:right w:val="single" w:sz="4" w:space="0" w:color="auto"/>
            </w:tcBorders>
            <w:shd w:val="clear" w:color="auto" w:fill="auto"/>
            <w:hideMark/>
          </w:tcPr>
          <w:p w14:paraId="4A8D66B2" w14:textId="77777777" w:rsidR="00605D07" w:rsidRPr="00943C34" w:rsidRDefault="00605D07" w:rsidP="00605D07">
            <w:pPr>
              <w:spacing w:after="0"/>
              <w:jc w:val="both"/>
              <w:rPr>
                <w:rFonts w:ascii="Calibri" w:eastAsia="Calibri" w:hAnsi="Calibri" w:cs="Tahoma"/>
                <w:sz w:val="22"/>
              </w:rPr>
            </w:pPr>
            <w:r w:rsidRPr="00943C34">
              <w:rPr>
                <w:rFonts w:ascii="Calibri" w:eastAsia="Calibri" w:hAnsi="Calibri" w:cs="Tahoma"/>
                <w:sz w:val="22"/>
              </w:rPr>
              <w:t>Date</w:t>
            </w:r>
          </w:p>
        </w:tc>
        <w:tc>
          <w:tcPr>
            <w:tcW w:w="6902" w:type="dxa"/>
            <w:tcBorders>
              <w:top w:val="single" w:sz="4" w:space="0" w:color="auto"/>
              <w:left w:val="single" w:sz="4" w:space="0" w:color="auto"/>
              <w:bottom w:val="single" w:sz="4" w:space="0" w:color="auto"/>
              <w:right w:val="single" w:sz="4" w:space="0" w:color="auto"/>
            </w:tcBorders>
            <w:shd w:val="clear" w:color="auto" w:fill="auto"/>
            <w:hideMark/>
          </w:tcPr>
          <w:p w14:paraId="2DA99A0D" w14:textId="4D43A673" w:rsidR="00605D07" w:rsidRPr="004B2717" w:rsidRDefault="004B2717" w:rsidP="00605D07">
            <w:pPr>
              <w:spacing w:after="0"/>
              <w:jc w:val="both"/>
              <w:rPr>
                <w:rFonts w:ascii="Calibri" w:eastAsia="Calibri" w:hAnsi="Calibri" w:cs="Tahoma"/>
                <w:sz w:val="22"/>
              </w:rPr>
            </w:pPr>
            <w:r w:rsidRPr="004B2717">
              <w:rPr>
                <w:rFonts w:asciiTheme="minorHAnsi" w:hAnsiTheme="minorHAnsi" w:cs="Arial"/>
                <w:bCs/>
                <w:sz w:val="22"/>
              </w:rPr>
              <w:t>July 202</w:t>
            </w:r>
            <w:r w:rsidR="00304E8A">
              <w:rPr>
                <w:rFonts w:asciiTheme="minorHAnsi" w:hAnsiTheme="minorHAnsi" w:cs="Arial"/>
                <w:bCs/>
                <w:sz w:val="22"/>
              </w:rPr>
              <w:t>4</w:t>
            </w:r>
          </w:p>
        </w:tc>
      </w:tr>
      <w:tr w:rsidR="00605D07" w:rsidRPr="00943C34" w14:paraId="75A4B451" w14:textId="77777777" w:rsidTr="00605D07">
        <w:tc>
          <w:tcPr>
            <w:tcW w:w="2114" w:type="dxa"/>
            <w:tcBorders>
              <w:top w:val="single" w:sz="4" w:space="0" w:color="auto"/>
              <w:left w:val="single" w:sz="4" w:space="0" w:color="auto"/>
              <w:bottom w:val="single" w:sz="4" w:space="0" w:color="auto"/>
              <w:right w:val="single" w:sz="4" w:space="0" w:color="auto"/>
            </w:tcBorders>
            <w:shd w:val="clear" w:color="auto" w:fill="auto"/>
            <w:hideMark/>
          </w:tcPr>
          <w:p w14:paraId="1436FF12" w14:textId="77777777" w:rsidR="00605D07" w:rsidRPr="00943C34" w:rsidRDefault="00605D07" w:rsidP="00605D07">
            <w:pPr>
              <w:spacing w:after="0"/>
              <w:jc w:val="both"/>
              <w:rPr>
                <w:rFonts w:ascii="Calibri" w:eastAsia="Calibri" w:hAnsi="Calibri" w:cs="Tahoma"/>
                <w:sz w:val="22"/>
              </w:rPr>
            </w:pPr>
            <w:r w:rsidRPr="00943C34">
              <w:rPr>
                <w:rFonts w:ascii="Calibri" w:eastAsia="Calibri" w:hAnsi="Calibri" w:cs="Tahoma"/>
                <w:sz w:val="22"/>
              </w:rPr>
              <w:t>Supersedes</w:t>
            </w:r>
          </w:p>
        </w:tc>
        <w:tc>
          <w:tcPr>
            <w:tcW w:w="6902" w:type="dxa"/>
            <w:tcBorders>
              <w:top w:val="single" w:sz="4" w:space="0" w:color="auto"/>
              <w:left w:val="single" w:sz="4" w:space="0" w:color="auto"/>
              <w:bottom w:val="single" w:sz="4" w:space="0" w:color="auto"/>
              <w:right w:val="single" w:sz="4" w:space="0" w:color="auto"/>
            </w:tcBorders>
            <w:shd w:val="clear" w:color="auto" w:fill="auto"/>
            <w:hideMark/>
          </w:tcPr>
          <w:p w14:paraId="1CE41920" w14:textId="77777777" w:rsidR="00605D07" w:rsidRPr="00943C34" w:rsidRDefault="00605D07" w:rsidP="00605D07">
            <w:pPr>
              <w:spacing w:after="0"/>
              <w:jc w:val="both"/>
              <w:rPr>
                <w:rFonts w:ascii="Calibri" w:eastAsia="Calibri" w:hAnsi="Calibri" w:cs="Tahoma"/>
                <w:sz w:val="22"/>
              </w:rPr>
            </w:pPr>
            <w:r>
              <w:rPr>
                <w:rFonts w:asciiTheme="minorHAnsi" w:hAnsiTheme="minorHAnsi" w:cs="Arial"/>
                <w:bCs/>
                <w:sz w:val="22"/>
              </w:rPr>
              <w:t>Code of Conduct for School Staff September 2019</w:t>
            </w:r>
          </w:p>
        </w:tc>
      </w:tr>
      <w:tr w:rsidR="00605D07" w:rsidRPr="00943C34" w14:paraId="09B5274D" w14:textId="77777777" w:rsidTr="00605D07">
        <w:tc>
          <w:tcPr>
            <w:tcW w:w="2114" w:type="dxa"/>
            <w:tcBorders>
              <w:top w:val="single" w:sz="4" w:space="0" w:color="auto"/>
              <w:left w:val="single" w:sz="4" w:space="0" w:color="auto"/>
              <w:bottom w:val="single" w:sz="4" w:space="0" w:color="auto"/>
              <w:right w:val="single" w:sz="4" w:space="0" w:color="auto"/>
            </w:tcBorders>
            <w:shd w:val="clear" w:color="auto" w:fill="auto"/>
            <w:hideMark/>
          </w:tcPr>
          <w:p w14:paraId="4AA68382" w14:textId="77777777" w:rsidR="00605D07" w:rsidRPr="00943C34" w:rsidRDefault="00605D07" w:rsidP="00605D07">
            <w:pPr>
              <w:spacing w:after="0"/>
              <w:jc w:val="both"/>
              <w:rPr>
                <w:rFonts w:ascii="Calibri" w:eastAsia="Calibri" w:hAnsi="Calibri" w:cs="Tahoma"/>
                <w:sz w:val="22"/>
              </w:rPr>
            </w:pPr>
            <w:r w:rsidRPr="00943C34">
              <w:rPr>
                <w:rFonts w:ascii="Calibri" w:eastAsia="Calibri" w:hAnsi="Calibri" w:cs="Tahoma"/>
                <w:sz w:val="22"/>
              </w:rPr>
              <w:t>Amendments</w:t>
            </w:r>
          </w:p>
        </w:tc>
        <w:tc>
          <w:tcPr>
            <w:tcW w:w="6902" w:type="dxa"/>
            <w:tcBorders>
              <w:top w:val="single" w:sz="4" w:space="0" w:color="auto"/>
              <w:left w:val="single" w:sz="4" w:space="0" w:color="auto"/>
              <w:bottom w:val="single" w:sz="4" w:space="0" w:color="auto"/>
              <w:right w:val="single" w:sz="4" w:space="0" w:color="auto"/>
            </w:tcBorders>
            <w:shd w:val="clear" w:color="auto" w:fill="auto"/>
            <w:hideMark/>
          </w:tcPr>
          <w:p w14:paraId="710FE445" w14:textId="7EFE72DE" w:rsidR="00605D07" w:rsidRPr="00943C34" w:rsidRDefault="00605D07" w:rsidP="00605D07">
            <w:pPr>
              <w:spacing w:after="0"/>
              <w:jc w:val="both"/>
              <w:rPr>
                <w:rFonts w:ascii="Calibri" w:eastAsia="Calibri" w:hAnsi="Calibri" w:cs="Tahoma"/>
                <w:bCs/>
                <w:sz w:val="22"/>
              </w:rPr>
            </w:pPr>
            <w:r>
              <w:rPr>
                <w:rFonts w:asciiTheme="minorHAnsi" w:hAnsiTheme="minorHAnsi" w:cs="Arial"/>
                <w:bCs/>
                <w:sz w:val="22"/>
              </w:rPr>
              <w:t xml:space="preserve">Reviewed &amp; updated </w:t>
            </w:r>
            <w:r w:rsidR="00304E8A">
              <w:rPr>
                <w:rFonts w:asciiTheme="minorHAnsi" w:hAnsiTheme="minorHAnsi" w:cs="Arial"/>
                <w:bCs/>
                <w:sz w:val="22"/>
              </w:rPr>
              <w:t>July 20244</w:t>
            </w:r>
          </w:p>
        </w:tc>
      </w:tr>
      <w:tr w:rsidR="00605D07" w:rsidRPr="00943C34" w14:paraId="1C116EE2" w14:textId="77777777" w:rsidTr="00605D07">
        <w:tc>
          <w:tcPr>
            <w:tcW w:w="2114" w:type="dxa"/>
            <w:tcBorders>
              <w:top w:val="single" w:sz="4" w:space="0" w:color="auto"/>
              <w:left w:val="single" w:sz="4" w:space="0" w:color="auto"/>
              <w:bottom w:val="single" w:sz="4" w:space="0" w:color="auto"/>
              <w:right w:val="single" w:sz="4" w:space="0" w:color="auto"/>
            </w:tcBorders>
            <w:shd w:val="clear" w:color="auto" w:fill="auto"/>
            <w:hideMark/>
          </w:tcPr>
          <w:p w14:paraId="05B16EBF" w14:textId="77777777" w:rsidR="00605D07" w:rsidRPr="00943C34" w:rsidRDefault="00605D07" w:rsidP="00605D07">
            <w:pPr>
              <w:spacing w:after="0"/>
              <w:jc w:val="both"/>
              <w:rPr>
                <w:rFonts w:ascii="Calibri" w:eastAsia="Calibri" w:hAnsi="Calibri" w:cs="Tahoma"/>
                <w:sz w:val="22"/>
              </w:rPr>
            </w:pPr>
            <w:r w:rsidRPr="00943C34">
              <w:rPr>
                <w:rFonts w:ascii="Calibri" w:eastAsia="Calibri" w:hAnsi="Calibri" w:cs="Tahoma"/>
                <w:sz w:val="22"/>
              </w:rPr>
              <w:t>Related Policies/Guidance</w:t>
            </w:r>
          </w:p>
        </w:tc>
        <w:tc>
          <w:tcPr>
            <w:tcW w:w="6902" w:type="dxa"/>
            <w:tcBorders>
              <w:top w:val="single" w:sz="4" w:space="0" w:color="auto"/>
              <w:left w:val="single" w:sz="4" w:space="0" w:color="auto"/>
              <w:bottom w:val="single" w:sz="4" w:space="0" w:color="auto"/>
              <w:right w:val="single" w:sz="4" w:space="0" w:color="auto"/>
            </w:tcBorders>
            <w:shd w:val="clear" w:color="auto" w:fill="auto"/>
            <w:hideMark/>
          </w:tcPr>
          <w:p w14:paraId="02F24A97" w14:textId="77777777" w:rsidR="00605D07" w:rsidRPr="004B217D" w:rsidRDefault="00605D07" w:rsidP="00605D07">
            <w:pPr>
              <w:jc w:val="both"/>
              <w:rPr>
                <w:rFonts w:asciiTheme="minorHAnsi" w:hAnsiTheme="minorHAnsi" w:cs="Arial"/>
                <w:sz w:val="22"/>
              </w:rPr>
            </w:pPr>
            <w:r w:rsidRPr="004B217D">
              <w:rPr>
                <w:rFonts w:asciiTheme="minorHAnsi" w:hAnsiTheme="minorHAnsi" w:cs="Arial"/>
                <w:sz w:val="22"/>
              </w:rPr>
              <w:t>Disciplinary and Dismissal Policy and Procedure</w:t>
            </w:r>
          </w:p>
          <w:p w14:paraId="4F64C184" w14:textId="77777777" w:rsidR="00605D07" w:rsidRDefault="00605D07" w:rsidP="00605D07">
            <w:pPr>
              <w:autoSpaceDE w:val="0"/>
              <w:autoSpaceDN w:val="0"/>
              <w:adjustRightInd w:val="0"/>
              <w:spacing w:after="0"/>
              <w:rPr>
                <w:rFonts w:asciiTheme="minorHAnsi" w:hAnsiTheme="minorHAnsi" w:cs="Arial"/>
                <w:sz w:val="22"/>
              </w:rPr>
            </w:pPr>
            <w:r w:rsidRPr="004B217D">
              <w:rPr>
                <w:rFonts w:asciiTheme="minorHAnsi" w:hAnsiTheme="minorHAnsi" w:cs="Arial"/>
                <w:sz w:val="22"/>
              </w:rPr>
              <w:t>Attendance Management Policy</w:t>
            </w:r>
          </w:p>
          <w:p w14:paraId="0681380B" w14:textId="2F574B50" w:rsidR="004B2717" w:rsidRDefault="004B2717" w:rsidP="00605D07">
            <w:pPr>
              <w:autoSpaceDE w:val="0"/>
              <w:autoSpaceDN w:val="0"/>
              <w:adjustRightInd w:val="0"/>
              <w:spacing w:after="0"/>
              <w:rPr>
                <w:rFonts w:ascii="Calibri" w:eastAsia="Calibri" w:hAnsi="Calibri" w:cs="Tahoma"/>
                <w:sz w:val="22"/>
              </w:rPr>
            </w:pPr>
          </w:p>
          <w:p w14:paraId="42F100C6" w14:textId="5CF96116" w:rsidR="004B2717" w:rsidRDefault="004B2717" w:rsidP="00605D07">
            <w:pPr>
              <w:autoSpaceDE w:val="0"/>
              <w:autoSpaceDN w:val="0"/>
              <w:adjustRightInd w:val="0"/>
              <w:spacing w:after="0"/>
              <w:rPr>
                <w:rFonts w:ascii="Calibri" w:eastAsia="Calibri" w:hAnsi="Calibri" w:cs="Tahoma"/>
                <w:sz w:val="22"/>
              </w:rPr>
            </w:pPr>
            <w:r>
              <w:rPr>
                <w:rFonts w:ascii="Calibri" w:eastAsia="Calibri" w:hAnsi="Calibri" w:cs="Tahoma"/>
                <w:sz w:val="22"/>
              </w:rPr>
              <w:t>ICT Acceptable Use Agreement</w:t>
            </w:r>
          </w:p>
          <w:p w14:paraId="4312A514" w14:textId="77777777" w:rsidR="004B2717" w:rsidRDefault="004B2717" w:rsidP="00605D07">
            <w:pPr>
              <w:autoSpaceDE w:val="0"/>
              <w:autoSpaceDN w:val="0"/>
              <w:adjustRightInd w:val="0"/>
              <w:spacing w:after="0"/>
              <w:rPr>
                <w:rFonts w:ascii="Calibri" w:eastAsia="Calibri" w:hAnsi="Calibri" w:cs="Tahoma"/>
                <w:sz w:val="22"/>
              </w:rPr>
            </w:pPr>
          </w:p>
          <w:p w14:paraId="62353C4D" w14:textId="0C87DA15" w:rsidR="004B2717" w:rsidRDefault="004B2717" w:rsidP="004B2717">
            <w:pPr>
              <w:spacing w:after="0" w:line="240" w:lineRule="auto"/>
              <w:rPr>
                <w:rFonts w:asciiTheme="minorHAnsi" w:hAnsiTheme="minorHAnsi" w:cstheme="minorHAnsi"/>
                <w:szCs w:val="24"/>
              </w:rPr>
            </w:pPr>
            <w:r w:rsidRPr="004B2717">
              <w:rPr>
                <w:rFonts w:asciiTheme="minorHAnsi" w:hAnsiTheme="minorHAnsi" w:cstheme="minorHAnsi"/>
                <w:szCs w:val="24"/>
              </w:rPr>
              <w:t xml:space="preserve">Childcare Disqualification Self-Declaration Form </w:t>
            </w:r>
          </w:p>
          <w:p w14:paraId="52C61B5D" w14:textId="63A98720" w:rsidR="00CD57BB" w:rsidRDefault="00CD57BB" w:rsidP="004B2717">
            <w:pPr>
              <w:spacing w:after="0" w:line="240" w:lineRule="auto"/>
              <w:rPr>
                <w:rFonts w:asciiTheme="minorHAnsi" w:hAnsiTheme="minorHAnsi" w:cstheme="minorHAnsi"/>
                <w:szCs w:val="24"/>
              </w:rPr>
            </w:pPr>
          </w:p>
          <w:p w14:paraId="79B1CBCF" w14:textId="30D67C74" w:rsidR="00CD57BB" w:rsidRPr="004B2717" w:rsidRDefault="00CD57BB" w:rsidP="004B2717">
            <w:pPr>
              <w:spacing w:after="0" w:line="240" w:lineRule="auto"/>
              <w:rPr>
                <w:rFonts w:asciiTheme="minorHAnsi" w:hAnsiTheme="minorHAnsi" w:cstheme="minorHAnsi"/>
                <w:szCs w:val="24"/>
              </w:rPr>
            </w:pPr>
            <w:r>
              <w:rPr>
                <w:rFonts w:asciiTheme="minorHAnsi" w:hAnsiTheme="minorHAnsi" w:cstheme="minorHAnsi"/>
                <w:szCs w:val="24"/>
              </w:rPr>
              <w:t>Social Media Policy and Guidance</w:t>
            </w:r>
          </w:p>
          <w:p w14:paraId="242434FC" w14:textId="6760C562" w:rsidR="004B2717" w:rsidRPr="00943C34" w:rsidRDefault="004B2717" w:rsidP="00605D07">
            <w:pPr>
              <w:autoSpaceDE w:val="0"/>
              <w:autoSpaceDN w:val="0"/>
              <w:adjustRightInd w:val="0"/>
              <w:spacing w:after="0"/>
              <w:rPr>
                <w:rFonts w:ascii="Calibri" w:eastAsia="Calibri" w:hAnsi="Calibri" w:cs="Tahoma"/>
                <w:sz w:val="22"/>
              </w:rPr>
            </w:pPr>
          </w:p>
        </w:tc>
      </w:tr>
      <w:tr w:rsidR="00605D07" w:rsidRPr="00943C34" w14:paraId="6802B4E2" w14:textId="77777777" w:rsidTr="00605D07">
        <w:tc>
          <w:tcPr>
            <w:tcW w:w="2114" w:type="dxa"/>
            <w:tcBorders>
              <w:top w:val="single" w:sz="4" w:space="0" w:color="auto"/>
              <w:left w:val="single" w:sz="4" w:space="0" w:color="auto"/>
              <w:bottom w:val="single" w:sz="4" w:space="0" w:color="auto"/>
              <w:right w:val="single" w:sz="4" w:space="0" w:color="auto"/>
            </w:tcBorders>
            <w:shd w:val="clear" w:color="auto" w:fill="auto"/>
            <w:hideMark/>
          </w:tcPr>
          <w:p w14:paraId="63D79B95" w14:textId="77777777" w:rsidR="00605D07" w:rsidRPr="00943C34" w:rsidRDefault="00605D07" w:rsidP="00605D07">
            <w:pPr>
              <w:spacing w:after="0"/>
              <w:jc w:val="both"/>
              <w:rPr>
                <w:rFonts w:ascii="Calibri" w:eastAsia="Calibri" w:hAnsi="Calibri" w:cs="Tahoma"/>
                <w:sz w:val="22"/>
              </w:rPr>
            </w:pPr>
            <w:r w:rsidRPr="00943C34">
              <w:rPr>
                <w:rFonts w:ascii="Calibri" w:eastAsia="Calibri" w:hAnsi="Calibri" w:cs="Tahoma"/>
                <w:sz w:val="22"/>
              </w:rPr>
              <w:t>Review</w:t>
            </w:r>
          </w:p>
        </w:tc>
        <w:tc>
          <w:tcPr>
            <w:tcW w:w="6902" w:type="dxa"/>
            <w:tcBorders>
              <w:top w:val="single" w:sz="4" w:space="0" w:color="auto"/>
              <w:left w:val="single" w:sz="4" w:space="0" w:color="auto"/>
              <w:bottom w:val="single" w:sz="4" w:space="0" w:color="auto"/>
              <w:right w:val="single" w:sz="4" w:space="0" w:color="auto"/>
            </w:tcBorders>
            <w:shd w:val="clear" w:color="auto" w:fill="auto"/>
            <w:hideMark/>
          </w:tcPr>
          <w:p w14:paraId="617887E8" w14:textId="73CCB7FB" w:rsidR="00605D07" w:rsidRPr="00943C34" w:rsidRDefault="004B2717" w:rsidP="00605D07">
            <w:pPr>
              <w:spacing w:after="0"/>
              <w:jc w:val="both"/>
              <w:rPr>
                <w:rFonts w:ascii="Calibri" w:eastAsia="Calibri" w:hAnsi="Calibri" w:cs="Tahoma"/>
                <w:sz w:val="22"/>
              </w:rPr>
            </w:pPr>
            <w:r>
              <w:rPr>
                <w:rFonts w:ascii="Calibri" w:eastAsia="Calibri" w:hAnsi="Calibri" w:cs="Tahoma"/>
                <w:sz w:val="22"/>
              </w:rPr>
              <w:t>July 202</w:t>
            </w:r>
            <w:r w:rsidR="00304E8A">
              <w:rPr>
                <w:rFonts w:ascii="Calibri" w:eastAsia="Calibri" w:hAnsi="Calibri" w:cs="Tahoma"/>
                <w:sz w:val="22"/>
              </w:rPr>
              <w:t>5</w:t>
            </w:r>
          </w:p>
        </w:tc>
      </w:tr>
    </w:tbl>
    <w:p w14:paraId="1BF758B8" w14:textId="77777777" w:rsidR="004B217D" w:rsidRPr="004B217D" w:rsidRDefault="004B217D" w:rsidP="004B217D">
      <w:pPr>
        <w:spacing w:after="0" w:line="240" w:lineRule="auto"/>
        <w:ind w:left="900" w:hanging="900"/>
        <w:jc w:val="both"/>
        <w:rPr>
          <w:rFonts w:asciiTheme="minorHAnsi" w:eastAsia="Times New Roman" w:hAnsiTheme="minorHAnsi" w:cs="Arial"/>
          <w:sz w:val="22"/>
        </w:rPr>
      </w:pPr>
    </w:p>
    <w:p w14:paraId="4CBF760E" w14:textId="5BB3BBC6" w:rsidR="004B217D" w:rsidRDefault="004B217D" w:rsidP="004B217D">
      <w:pPr>
        <w:spacing w:after="0" w:line="240" w:lineRule="auto"/>
        <w:rPr>
          <w:rFonts w:asciiTheme="minorHAnsi" w:eastAsia="Times New Roman" w:hAnsiTheme="minorHAnsi" w:cs="Arial"/>
          <w:bCs/>
          <w:sz w:val="22"/>
          <w:lang w:eastAsia="en-GB"/>
        </w:rPr>
      </w:pPr>
    </w:p>
    <w:p w14:paraId="19377645" w14:textId="7FC0F8A6" w:rsidR="004B2717" w:rsidRDefault="004B2717" w:rsidP="004B217D">
      <w:pPr>
        <w:spacing w:after="0" w:line="240" w:lineRule="auto"/>
        <w:rPr>
          <w:rFonts w:asciiTheme="minorHAnsi" w:eastAsia="Times New Roman" w:hAnsiTheme="minorHAnsi" w:cs="Arial"/>
          <w:bCs/>
          <w:sz w:val="22"/>
          <w:lang w:eastAsia="en-GB"/>
        </w:rPr>
      </w:pPr>
    </w:p>
    <w:p w14:paraId="7861D2D9" w14:textId="5BE2C644" w:rsidR="004B2717" w:rsidRDefault="004B2717" w:rsidP="004B217D">
      <w:pPr>
        <w:spacing w:after="0" w:line="240" w:lineRule="auto"/>
        <w:rPr>
          <w:rFonts w:asciiTheme="minorHAnsi" w:eastAsia="Times New Roman" w:hAnsiTheme="minorHAnsi" w:cs="Arial"/>
          <w:bCs/>
          <w:sz w:val="22"/>
          <w:lang w:eastAsia="en-GB"/>
        </w:rPr>
      </w:pPr>
    </w:p>
    <w:p w14:paraId="25DD0D39" w14:textId="2C511A7A" w:rsidR="004B2717" w:rsidRDefault="004B2717" w:rsidP="004B217D">
      <w:pPr>
        <w:spacing w:after="0" w:line="240" w:lineRule="auto"/>
        <w:rPr>
          <w:rFonts w:asciiTheme="minorHAnsi" w:eastAsia="Times New Roman" w:hAnsiTheme="minorHAnsi" w:cs="Arial"/>
          <w:bCs/>
          <w:sz w:val="22"/>
          <w:lang w:eastAsia="en-GB"/>
        </w:rPr>
      </w:pPr>
    </w:p>
    <w:p w14:paraId="3E717AD6" w14:textId="22822648" w:rsidR="004B2717" w:rsidRDefault="004B2717" w:rsidP="004B217D">
      <w:pPr>
        <w:spacing w:after="0" w:line="240" w:lineRule="auto"/>
        <w:rPr>
          <w:rFonts w:asciiTheme="minorHAnsi" w:eastAsia="Times New Roman" w:hAnsiTheme="minorHAnsi" w:cs="Arial"/>
          <w:bCs/>
          <w:sz w:val="22"/>
          <w:lang w:eastAsia="en-GB"/>
        </w:rPr>
      </w:pPr>
    </w:p>
    <w:p w14:paraId="76035705" w14:textId="77777777" w:rsidR="004B2717" w:rsidRPr="004B217D" w:rsidRDefault="004B2717" w:rsidP="004B217D">
      <w:pPr>
        <w:spacing w:after="0" w:line="240" w:lineRule="auto"/>
        <w:rPr>
          <w:rFonts w:asciiTheme="minorHAnsi" w:eastAsia="Times New Roman" w:hAnsiTheme="minorHAnsi" w:cs="Arial"/>
          <w:bCs/>
          <w:sz w:val="22"/>
          <w:lang w:eastAsia="en-GB"/>
        </w:rPr>
      </w:pPr>
    </w:p>
    <w:p w14:paraId="6820D2A5" w14:textId="77777777" w:rsidR="004B217D" w:rsidRPr="004B217D" w:rsidRDefault="004B217D" w:rsidP="004B217D">
      <w:pPr>
        <w:spacing w:after="0" w:line="240" w:lineRule="auto"/>
        <w:rPr>
          <w:rFonts w:eastAsia="Times New Roman" w:cs="Arial"/>
          <w:bCs/>
          <w:szCs w:val="24"/>
          <w:lang w:eastAsia="en-GB"/>
        </w:rPr>
      </w:pPr>
      <w:r w:rsidRPr="004B217D">
        <w:rPr>
          <w:rFonts w:eastAsia="Times New Roman" w:cs="Arial"/>
          <w:bCs/>
          <w:noProof/>
          <w:szCs w:val="24"/>
          <w:lang w:eastAsia="en-GB"/>
        </w:rPr>
        <mc:AlternateContent>
          <mc:Choice Requires="wps">
            <w:drawing>
              <wp:anchor distT="0" distB="0" distL="114300" distR="114300" simplePos="0" relativeHeight="251662336" behindDoc="0" locked="0" layoutInCell="1" allowOverlap="1" wp14:anchorId="462727BF" wp14:editId="672C922A">
                <wp:simplePos x="0" y="0"/>
                <wp:positionH relativeFrom="column">
                  <wp:posOffset>-40671</wp:posOffset>
                </wp:positionH>
                <wp:positionV relativeFrom="paragraph">
                  <wp:posOffset>175260</wp:posOffset>
                </wp:positionV>
                <wp:extent cx="5972175" cy="23145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314575"/>
                        </a:xfrm>
                        <a:prstGeom prst="rect">
                          <a:avLst/>
                        </a:prstGeom>
                        <a:solidFill>
                          <a:srgbClr val="FFFFFF"/>
                        </a:solidFill>
                        <a:ln w="9525">
                          <a:solidFill>
                            <a:srgbClr val="000000"/>
                          </a:solidFill>
                          <a:miter lim="800000"/>
                          <a:headEnd/>
                          <a:tailEnd/>
                        </a:ln>
                      </wps:spPr>
                      <wps:txbx>
                        <w:txbxContent>
                          <w:p w14:paraId="26444AB9" w14:textId="77777777" w:rsidR="004B217D" w:rsidRPr="0046052F" w:rsidRDefault="004B217D" w:rsidP="004B217D">
                            <w:pPr>
                              <w:jc w:val="both"/>
                              <w:rPr>
                                <w:sz w:val="20"/>
                                <w:szCs w:val="20"/>
                              </w:rPr>
                            </w:pPr>
                            <w:r w:rsidRPr="0046052F">
                              <w:rPr>
                                <w:bCs/>
                                <w:sz w:val="20"/>
                                <w:szCs w:val="20"/>
                                <w:lang w:eastAsia="en-GB"/>
                              </w:rPr>
                              <w:t>Under the public sector equality duty,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w:t>
                            </w:r>
                            <w:r w:rsidR="00BB0C2F">
                              <w:rPr>
                                <w:bCs/>
                                <w:sz w:val="20"/>
                                <w:szCs w:val="20"/>
                                <w:lang w:eastAsia="en-GB"/>
                              </w:rPr>
                              <w:t xml:space="preserve"> </w:t>
                            </w:r>
                            <w:r w:rsidRPr="0046052F">
                              <w:rPr>
                                <w:bCs/>
                                <w:sz w:val="20"/>
                                <w:szCs w:val="20"/>
                                <w:lang w:eastAsia="en-GB"/>
                              </w:rPr>
                              <w:t xml:space="preserve">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w:t>
                            </w:r>
                            <w:r w:rsidRPr="004B217D">
                              <w:rPr>
                                <w:bCs/>
                                <w:sz w:val="20"/>
                                <w:szCs w:val="20"/>
                                <w:lang w:eastAsia="en-GB"/>
                              </w:rPr>
                              <w:t>Headteachers</w:t>
                            </w:r>
                            <w:r w:rsidRPr="0046052F">
                              <w:rPr>
                                <w:bCs/>
                                <w:sz w:val="20"/>
                                <w:szCs w:val="20"/>
                                <w:lang w:eastAsia="en-GB"/>
                              </w:rPr>
                              <w:t>, Principals and Governing Bodies are asked to contact the HR and People team via the HROne Helpline if they believe there are any negative equality impacts in their school/academy in relation to the application of this policy/procedure</w:t>
                            </w:r>
                            <w:r w:rsidRPr="0046052F">
                              <w:rPr>
                                <w:sz w:val="20"/>
                                <w:szCs w:val="20"/>
                                <w:lang w:eastAsia="en-GB"/>
                              </w:rPr>
                              <w:t>.</w:t>
                            </w:r>
                          </w:p>
                          <w:p w14:paraId="24F35EF2" w14:textId="77777777" w:rsidR="004B217D" w:rsidRDefault="004B217D" w:rsidP="004B21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727BF" id="_x0000_t202" coordsize="21600,21600" o:spt="202" path="m,l,21600r21600,l21600,xe">
                <v:stroke joinstyle="miter"/>
                <v:path gradientshapeok="t" o:connecttype="rect"/>
              </v:shapetype>
              <v:shape id="Text Box 2" o:spid="_x0000_s1026" type="#_x0000_t202" style="position:absolute;margin-left:-3.2pt;margin-top:13.8pt;width:470.25pt;height:18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">
                <v:textbox>
                  <w:txbxContent>
                    <w:p w14:paraId="26444AB9" w14:textId="77777777" w:rsidR="004B217D" w:rsidRPr="0046052F" w:rsidRDefault="004B217D" w:rsidP="004B217D">
                      <w:pPr>
                        <w:jc w:val="both"/>
                        <w:rPr>
                          <w:sz w:val="20"/>
                          <w:szCs w:val="20"/>
                        </w:rPr>
                      </w:pPr>
                      <w:r w:rsidRPr="0046052F">
                        <w:rPr>
                          <w:bCs/>
                          <w:sz w:val="20"/>
                          <w:szCs w:val="20"/>
                          <w:lang w:eastAsia="en-GB"/>
                        </w:rPr>
                        <w:t>Under the public sector equality duty,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w:t>
                      </w:r>
                      <w:r w:rsidR="00BB0C2F">
                        <w:rPr>
                          <w:bCs/>
                          <w:sz w:val="20"/>
                          <w:szCs w:val="20"/>
                          <w:lang w:eastAsia="en-GB"/>
                        </w:rPr>
                        <w:t xml:space="preserve"> </w:t>
                      </w:r>
                      <w:r w:rsidRPr="0046052F">
                        <w:rPr>
                          <w:bCs/>
                          <w:sz w:val="20"/>
                          <w:szCs w:val="20"/>
                          <w:lang w:eastAsia="en-GB"/>
                        </w:rPr>
                        <w:t xml:space="preserve">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w:t>
                      </w:r>
                      <w:r w:rsidRPr="004B217D">
                        <w:rPr>
                          <w:bCs/>
                          <w:sz w:val="20"/>
                          <w:szCs w:val="20"/>
                          <w:lang w:eastAsia="en-GB"/>
                        </w:rPr>
                        <w:t>Headteachers</w:t>
                      </w:r>
                      <w:r w:rsidRPr="0046052F">
                        <w:rPr>
                          <w:bCs/>
                          <w:sz w:val="20"/>
                          <w:szCs w:val="20"/>
                          <w:lang w:eastAsia="en-GB"/>
                        </w:rPr>
                        <w:t>, Principals and Governing Bodies are asked to contact the HR and People team via the HROne Helpline if they believe there are any negative equality impacts in their school/academy in relation to the application of this policy/procedure</w:t>
                      </w:r>
                      <w:r w:rsidRPr="0046052F">
                        <w:rPr>
                          <w:sz w:val="20"/>
                          <w:szCs w:val="20"/>
                          <w:lang w:eastAsia="en-GB"/>
                        </w:rPr>
                        <w:t>.</w:t>
                      </w:r>
                    </w:p>
                    <w:p w14:paraId="24F35EF2" w14:textId="77777777" w:rsidR="004B217D" w:rsidRDefault="004B217D" w:rsidP="004B217D"/>
                  </w:txbxContent>
                </v:textbox>
              </v:shape>
            </w:pict>
          </mc:Fallback>
        </mc:AlternateContent>
      </w:r>
    </w:p>
    <w:p w14:paraId="4E3E02CB" w14:textId="77777777" w:rsidR="004B217D" w:rsidRPr="004B217D" w:rsidRDefault="004B217D" w:rsidP="004B217D">
      <w:pPr>
        <w:spacing w:after="0" w:line="240" w:lineRule="auto"/>
        <w:rPr>
          <w:rFonts w:eastAsia="Times New Roman" w:cs="Arial"/>
          <w:bCs/>
          <w:szCs w:val="24"/>
          <w:lang w:eastAsia="en-GB"/>
        </w:rPr>
      </w:pPr>
    </w:p>
    <w:p w14:paraId="3BFE1371" w14:textId="77777777" w:rsidR="004B217D" w:rsidRPr="004B217D" w:rsidRDefault="004B217D" w:rsidP="004B217D">
      <w:pPr>
        <w:spacing w:after="0" w:line="240" w:lineRule="auto"/>
        <w:rPr>
          <w:rFonts w:eastAsia="Times New Roman" w:cs="Arial"/>
          <w:bCs/>
          <w:szCs w:val="24"/>
          <w:lang w:eastAsia="en-GB"/>
        </w:rPr>
      </w:pPr>
    </w:p>
    <w:p w14:paraId="1D3CACE5" w14:textId="77777777" w:rsidR="004B217D" w:rsidRPr="004B217D" w:rsidRDefault="004B217D" w:rsidP="004B217D">
      <w:pPr>
        <w:spacing w:after="0" w:line="240" w:lineRule="auto"/>
        <w:rPr>
          <w:rFonts w:eastAsia="Times New Roman" w:cs="Arial"/>
          <w:bCs/>
          <w:szCs w:val="24"/>
          <w:lang w:eastAsia="en-GB"/>
        </w:rPr>
      </w:pPr>
    </w:p>
    <w:p w14:paraId="3BC194AC" w14:textId="77777777" w:rsidR="004B217D" w:rsidRPr="004B217D" w:rsidRDefault="004B217D" w:rsidP="004B217D">
      <w:pPr>
        <w:spacing w:after="0" w:line="240" w:lineRule="auto"/>
        <w:rPr>
          <w:rFonts w:eastAsia="Times New Roman" w:cs="Arial"/>
          <w:bCs/>
          <w:szCs w:val="24"/>
          <w:lang w:eastAsia="en-GB"/>
        </w:rPr>
      </w:pPr>
    </w:p>
    <w:p w14:paraId="0C716F44" w14:textId="77777777" w:rsidR="004B217D" w:rsidRPr="004B217D" w:rsidRDefault="004B217D" w:rsidP="004B217D">
      <w:pPr>
        <w:spacing w:after="0" w:line="240" w:lineRule="auto"/>
        <w:ind w:left="900" w:hanging="900"/>
        <w:jc w:val="both"/>
        <w:rPr>
          <w:rFonts w:eastAsia="Times New Roman" w:cs="Arial"/>
          <w:sz w:val="22"/>
        </w:rPr>
      </w:pPr>
    </w:p>
    <w:p w14:paraId="76C642F1" w14:textId="77777777" w:rsidR="004B217D" w:rsidRPr="004B217D" w:rsidRDefault="004B217D" w:rsidP="004B217D">
      <w:pPr>
        <w:spacing w:after="0" w:line="240" w:lineRule="auto"/>
        <w:ind w:left="900" w:hanging="900"/>
        <w:rPr>
          <w:rFonts w:eastAsia="Times New Roman" w:cs="Arial"/>
          <w:sz w:val="22"/>
        </w:rPr>
      </w:pPr>
      <w:r w:rsidRPr="004B217D">
        <w:rPr>
          <w:rFonts w:eastAsia="Times New Roman" w:cs="Arial"/>
          <w:sz w:val="22"/>
        </w:rPr>
        <w:t xml:space="preserve">                                           </w:t>
      </w:r>
    </w:p>
    <w:p w14:paraId="2F02FD14" w14:textId="77777777" w:rsidR="004B217D" w:rsidRPr="004B217D" w:rsidRDefault="004B217D" w:rsidP="004B217D">
      <w:pPr>
        <w:spacing w:after="0" w:line="240" w:lineRule="auto"/>
        <w:ind w:left="900" w:hanging="900"/>
        <w:jc w:val="center"/>
        <w:rPr>
          <w:rFonts w:eastAsia="Times New Roman" w:cs="Arial"/>
          <w:b/>
          <w:sz w:val="32"/>
          <w:szCs w:val="32"/>
        </w:rPr>
      </w:pPr>
    </w:p>
    <w:p w14:paraId="20B3C6E7" w14:textId="77777777" w:rsidR="004B217D" w:rsidRPr="004B217D" w:rsidRDefault="004B217D" w:rsidP="004B217D">
      <w:pPr>
        <w:spacing w:after="0" w:line="240" w:lineRule="auto"/>
        <w:ind w:left="900" w:hanging="900"/>
        <w:jc w:val="center"/>
        <w:rPr>
          <w:rFonts w:eastAsia="Times New Roman" w:cs="Arial"/>
          <w:b/>
          <w:sz w:val="32"/>
          <w:szCs w:val="32"/>
        </w:rPr>
      </w:pPr>
    </w:p>
    <w:p w14:paraId="2BE24F35" w14:textId="77777777" w:rsidR="004B217D" w:rsidRPr="004B217D" w:rsidRDefault="004B217D" w:rsidP="004B217D">
      <w:pPr>
        <w:spacing w:after="0" w:line="240" w:lineRule="auto"/>
        <w:ind w:left="900" w:hanging="900"/>
        <w:jc w:val="center"/>
        <w:rPr>
          <w:rFonts w:eastAsia="Times New Roman" w:cs="Arial"/>
          <w:b/>
          <w:sz w:val="32"/>
          <w:szCs w:val="32"/>
        </w:rPr>
      </w:pPr>
    </w:p>
    <w:p w14:paraId="24055C14" w14:textId="77777777" w:rsidR="004B217D" w:rsidRPr="004B217D" w:rsidRDefault="004B217D" w:rsidP="004B217D">
      <w:pPr>
        <w:spacing w:after="0" w:line="240" w:lineRule="auto"/>
        <w:ind w:left="900" w:hanging="900"/>
        <w:jc w:val="center"/>
        <w:rPr>
          <w:rFonts w:eastAsia="Times New Roman" w:cs="Arial"/>
          <w:b/>
          <w:sz w:val="32"/>
          <w:szCs w:val="32"/>
        </w:rPr>
      </w:pPr>
    </w:p>
    <w:p w14:paraId="7CAA2B1A" w14:textId="77777777" w:rsidR="004B217D" w:rsidRPr="004B217D" w:rsidRDefault="004B217D" w:rsidP="004B217D">
      <w:pPr>
        <w:spacing w:after="0" w:line="240" w:lineRule="auto"/>
        <w:ind w:left="900" w:hanging="900"/>
        <w:jc w:val="center"/>
        <w:rPr>
          <w:rFonts w:eastAsia="Times New Roman" w:cs="Arial"/>
          <w:b/>
          <w:sz w:val="32"/>
          <w:szCs w:val="32"/>
        </w:rPr>
      </w:pPr>
    </w:p>
    <w:p w14:paraId="27447B5C" w14:textId="77777777" w:rsidR="004B217D" w:rsidRPr="004B217D" w:rsidRDefault="004B217D" w:rsidP="004B217D">
      <w:pPr>
        <w:spacing w:after="0" w:line="240" w:lineRule="auto"/>
        <w:ind w:left="900" w:hanging="900"/>
        <w:jc w:val="center"/>
        <w:rPr>
          <w:rFonts w:eastAsia="Times New Roman" w:cs="Arial"/>
          <w:b/>
          <w:sz w:val="32"/>
          <w:szCs w:val="32"/>
        </w:rPr>
      </w:pPr>
    </w:p>
    <w:p w14:paraId="093D3617" w14:textId="77777777" w:rsidR="004B217D" w:rsidRPr="004B217D" w:rsidRDefault="004B217D" w:rsidP="004B217D">
      <w:pPr>
        <w:jc w:val="center"/>
        <w:rPr>
          <w:rFonts w:asciiTheme="minorHAnsi" w:hAnsiTheme="minorHAnsi"/>
          <w:sz w:val="22"/>
          <w:highlight w:val="yellow"/>
          <w:u w:val="single"/>
        </w:rPr>
      </w:pPr>
    </w:p>
    <w:p w14:paraId="0C50D6A4" w14:textId="77777777" w:rsidR="004B217D" w:rsidRPr="004B217D" w:rsidRDefault="004B217D" w:rsidP="004B217D">
      <w:pPr>
        <w:jc w:val="center"/>
        <w:rPr>
          <w:rFonts w:asciiTheme="minorHAnsi" w:hAnsiTheme="minorHAnsi"/>
          <w:sz w:val="22"/>
          <w:highlight w:val="yellow"/>
          <w:u w:val="single"/>
        </w:rPr>
      </w:pPr>
    </w:p>
    <w:p w14:paraId="14471398" w14:textId="7B94B963" w:rsidR="004B217D" w:rsidRDefault="004B217D" w:rsidP="004B217D">
      <w:pPr>
        <w:jc w:val="center"/>
        <w:rPr>
          <w:rFonts w:asciiTheme="minorHAnsi" w:hAnsiTheme="minorHAnsi"/>
          <w:sz w:val="22"/>
          <w:highlight w:val="yellow"/>
          <w:u w:val="single"/>
        </w:rPr>
      </w:pPr>
    </w:p>
    <w:p w14:paraId="1399112A" w14:textId="72343805" w:rsidR="004B2717" w:rsidRDefault="004B2717" w:rsidP="004B217D">
      <w:pPr>
        <w:jc w:val="center"/>
        <w:rPr>
          <w:rFonts w:asciiTheme="minorHAnsi" w:hAnsiTheme="minorHAnsi"/>
          <w:sz w:val="22"/>
          <w:highlight w:val="yellow"/>
          <w:u w:val="single"/>
        </w:rPr>
      </w:pPr>
    </w:p>
    <w:p w14:paraId="4D2119A7" w14:textId="77777777" w:rsidR="004B217D" w:rsidRPr="004B217D" w:rsidRDefault="004B217D" w:rsidP="004B2717">
      <w:pPr>
        <w:rPr>
          <w:rFonts w:asciiTheme="minorHAnsi" w:hAnsiTheme="minorHAnsi"/>
          <w:sz w:val="22"/>
          <w:highlight w:val="yellow"/>
          <w:u w:val="single"/>
        </w:rPr>
      </w:pPr>
    </w:p>
    <w:sdt>
      <w:sdtPr>
        <w:rPr>
          <w:rFonts w:ascii="Arial" w:eastAsiaTheme="minorHAnsi" w:hAnsi="Arial" w:cstheme="minorBidi"/>
          <w:color w:val="auto"/>
          <w:sz w:val="24"/>
          <w:szCs w:val="22"/>
        </w:rPr>
        <w:id w:val="2110857732"/>
        <w:docPartObj>
          <w:docPartGallery w:val="Table of Contents"/>
          <w:docPartUnique/>
        </w:docPartObj>
      </w:sdtPr>
      <w:sdtEndPr>
        <w:rPr>
          <w:b/>
          <w:bCs/>
          <w:noProof/>
        </w:rPr>
      </w:sdtEndPr>
      <w:sdtContent>
        <w:p w14:paraId="09E20C37" w14:textId="77777777" w:rsidR="004B217D" w:rsidRPr="004B2717" w:rsidRDefault="004B217D" w:rsidP="004B2717">
          <w:pPr>
            <w:pStyle w:val="TOCHeading"/>
            <w:rPr>
              <w:rFonts w:asciiTheme="minorHAnsi" w:hAnsiTheme="minorHAnsi" w:cstheme="minorHAnsi"/>
              <w:sz w:val="24"/>
              <w:szCs w:val="24"/>
            </w:rPr>
          </w:pPr>
          <w:r w:rsidRPr="004B2717">
            <w:rPr>
              <w:rFonts w:asciiTheme="minorHAnsi" w:hAnsiTheme="minorHAnsi" w:cstheme="minorHAnsi"/>
              <w:sz w:val="24"/>
              <w:szCs w:val="24"/>
            </w:rPr>
            <w:t>Contents</w:t>
          </w:r>
        </w:p>
        <w:p w14:paraId="3FFB46B7" w14:textId="6FB3EF38" w:rsidR="00515D4D" w:rsidRPr="004B2717" w:rsidRDefault="004B217D" w:rsidP="004B2717">
          <w:pPr>
            <w:pStyle w:val="TOC1"/>
            <w:tabs>
              <w:tab w:val="right" w:leader="dot" w:pos="9628"/>
            </w:tabs>
            <w:rPr>
              <w:rFonts w:asciiTheme="minorHAnsi" w:eastAsiaTheme="minorEastAsia" w:hAnsiTheme="minorHAnsi" w:cstheme="minorHAnsi"/>
              <w:noProof/>
              <w:lang w:eastAsia="en-GB"/>
            </w:rPr>
          </w:pPr>
          <w:r w:rsidRPr="004B2717">
            <w:rPr>
              <w:rFonts w:asciiTheme="minorHAnsi" w:hAnsiTheme="minorHAnsi" w:cstheme="minorHAnsi"/>
            </w:rPr>
            <w:fldChar w:fldCharType="begin"/>
          </w:r>
          <w:r w:rsidRPr="004B2717">
            <w:rPr>
              <w:rFonts w:asciiTheme="minorHAnsi" w:hAnsiTheme="minorHAnsi" w:cstheme="minorHAnsi"/>
            </w:rPr>
            <w:instrText xml:space="preserve"> TOC \o "1-3" \h \z \u </w:instrText>
          </w:r>
          <w:r w:rsidRPr="004B2717">
            <w:rPr>
              <w:rFonts w:asciiTheme="minorHAnsi" w:hAnsiTheme="minorHAnsi" w:cstheme="minorHAnsi"/>
            </w:rPr>
            <w:fldChar w:fldCharType="separate"/>
          </w:r>
          <w:hyperlink w:anchor="_Toc495391072" w:history="1">
            <w:r w:rsidR="00515D4D" w:rsidRPr="004B2717">
              <w:rPr>
                <w:rStyle w:val="Hyperlink"/>
                <w:rFonts w:asciiTheme="minorHAnsi" w:eastAsiaTheme="majorEastAsia" w:hAnsiTheme="minorHAnsi" w:cstheme="minorHAnsi"/>
                <w:b/>
                <w:noProof/>
              </w:rPr>
              <w:t>Introduction</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_Toc495391072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4</w:t>
            </w:r>
            <w:r w:rsidR="00515D4D" w:rsidRPr="004B2717">
              <w:rPr>
                <w:rFonts w:asciiTheme="minorHAnsi" w:hAnsiTheme="minorHAnsi" w:cstheme="minorHAnsi"/>
                <w:noProof/>
                <w:webHidden/>
              </w:rPr>
              <w:fldChar w:fldCharType="end"/>
            </w:r>
          </w:hyperlink>
        </w:p>
        <w:p w14:paraId="25D49ED1" w14:textId="41F4E877" w:rsidR="00515D4D" w:rsidRPr="004B2717" w:rsidRDefault="00F10EC7" w:rsidP="004B2717">
          <w:pPr>
            <w:pStyle w:val="TOC1"/>
            <w:tabs>
              <w:tab w:val="right" w:leader="dot" w:pos="9628"/>
            </w:tabs>
            <w:rPr>
              <w:rFonts w:asciiTheme="minorHAnsi" w:eastAsiaTheme="minorEastAsia" w:hAnsiTheme="minorHAnsi" w:cstheme="minorHAnsi"/>
              <w:noProof/>
              <w:lang w:eastAsia="en-GB"/>
            </w:rPr>
          </w:pPr>
          <w:hyperlink w:anchor="_Toc495391073" w:history="1">
            <w:r w:rsidR="00515D4D" w:rsidRPr="004B2717">
              <w:rPr>
                <w:rStyle w:val="Hyperlink"/>
                <w:rFonts w:asciiTheme="minorHAnsi" w:eastAsiaTheme="majorEastAsia" w:hAnsiTheme="minorHAnsi" w:cstheme="minorHAnsi"/>
                <w:b/>
                <w:noProof/>
              </w:rPr>
              <w:t>Objective, Scope and Purpose</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_Toc495391073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4</w:t>
            </w:r>
            <w:r w:rsidR="00515D4D" w:rsidRPr="004B2717">
              <w:rPr>
                <w:rFonts w:asciiTheme="minorHAnsi" w:hAnsiTheme="minorHAnsi" w:cstheme="minorHAnsi"/>
                <w:noProof/>
                <w:webHidden/>
              </w:rPr>
              <w:fldChar w:fldCharType="end"/>
            </w:r>
          </w:hyperlink>
        </w:p>
        <w:p w14:paraId="68DD8493" w14:textId="34FD70FC" w:rsidR="00515D4D" w:rsidRPr="004B2717" w:rsidRDefault="00F10EC7" w:rsidP="004B2717">
          <w:pPr>
            <w:pStyle w:val="TOC1"/>
            <w:tabs>
              <w:tab w:val="right" w:leader="dot" w:pos="9628"/>
            </w:tabs>
            <w:rPr>
              <w:rFonts w:asciiTheme="minorHAnsi" w:eastAsiaTheme="minorEastAsia" w:hAnsiTheme="minorHAnsi" w:cstheme="minorHAnsi"/>
              <w:noProof/>
              <w:lang w:eastAsia="en-GB"/>
            </w:rPr>
          </w:pPr>
          <w:hyperlink w:anchor="_Toc495391074" w:history="1">
            <w:r w:rsidR="00515D4D" w:rsidRPr="004B2717">
              <w:rPr>
                <w:rStyle w:val="Hyperlink"/>
                <w:rFonts w:asciiTheme="minorHAnsi" w:eastAsiaTheme="majorEastAsia" w:hAnsiTheme="minorHAnsi" w:cstheme="minorHAnsi"/>
                <w:b/>
                <w:noProof/>
              </w:rPr>
              <w:t>Staff Behaviours</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_Toc495391074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5</w:t>
            </w:r>
            <w:r w:rsidR="00515D4D" w:rsidRPr="004B2717">
              <w:rPr>
                <w:rFonts w:asciiTheme="minorHAnsi" w:hAnsiTheme="minorHAnsi" w:cstheme="minorHAnsi"/>
                <w:noProof/>
                <w:webHidden/>
              </w:rPr>
              <w:fldChar w:fldCharType="end"/>
            </w:r>
          </w:hyperlink>
        </w:p>
        <w:p w14:paraId="1533F4A4" w14:textId="47769542" w:rsidR="00515D4D" w:rsidRPr="004B2717" w:rsidRDefault="00F10EC7" w:rsidP="004B2717">
          <w:pPr>
            <w:pStyle w:val="TOC2"/>
            <w:tabs>
              <w:tab w:val="right" w:leader="dot" w:pos="9628"/>
            </w:tabs>
            <w:ind w:left="0"/>
            <w:rPr>
              <w:rFonts w:asciiTheme="minorHAnsi" w:eastAsiaTheme="minorEastAsia" w:hAnsiTheme="minorHAnsi" w:cstheme="minorHAnsi"/>
              <w:noProof/>
              <w:lang w:eastAsia="en-GB"/>
            </w:rPr>
          </w:pPr>
          <w:hyperlink w:anchor="_Toc495391075" w:history="1">
            <w:r w:rsidR="00515D4D" w:rsidRPr="004B2717">
              <w:rPr>
                <w:rStyle w:val="Hyperlink"/>
                <w:rFonts w:asciiTheme="minorHAnsi" w:eastAsiaTheme="majorEastAsia" w:hAnsiTheme="minorHAnsi" w:cstheme="minorHAnsi"/>
                <w:b/>
                <w:noProof/>
              </w:rPr>
              <w:t>Setting an example:</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_Toc495391075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5</w:t>
            </w:r>
            <w:r w:rsidR="00515D4D" w:rsidRPr="004B2717">
              <w:rPr>
                <w:rFonts w:asciiTheme="minorHAnsi" w:hAnsiTheme="minorHAnsi" w:cstheme="minorHAnsi"/>
                <w:noProof/>
                <w:webHidden/>
              </w:rPr>
              <w:fldChar w:fldCharType="end"/>
            </w:r>
          </w:hyperlink>
        </w:p>
        <w:p w14:paraId="053CE703" w14:textId="22F2681F" w:rsidR="00515D4D" w:rsidRPr="004B2717" w:rsidRDefault="00F10EC7" w:rsidP="004B2717">
          <w:pPr>
            <w:pStyle w:val="TOC2"/>
            <w:tabs>
              <w:tab w:val="right" w:leader="dot" w:pos="9628"/>
            </w:tabs>
            <w:ind w:left="0"/>
            <w:rPr>
              <w:rFonts w:asciiTheme="minorHAnsi" w:eastAsiaTheme="minorEastAsia" w:hAnsiTheme="minorHAnsi" w:cstheme="minorHAnsi"/>
              <w:noProof/>
              <w:lang w:eastAsia="en-GB"/>
            </w:rPr>
          </w:pPr>
          <w:hyperlink w:anchor="_Toc495391076" w:history="1">
            <w:r w:rsidR="00515D4D" w:rsidRPr="004B2717">
              <w:rPr>
                <w:rStyle w:val="Hyperlink"/>
                <w:rFonts w:asciiTheme="minorHAnsi" w:eastAsiaTheme="majorEastAsia" w:hAnsiTheme="minorHAnsi" w:cstheme="minorHAnsi"/>
                <w:b/>
                <w:noProof/>
              </w:rPr>
              <w:t>Honesty and Integrity:</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_Toc495391076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5</w:t>
            </w:r>
            <w:r w:rsidR="00515D4D" w:rsidRPr="004B2717">
              <w:rPr>
                <w:rFonts w:asciiTheme="minorHAnsi" w:hAnsiTheme="minorHAnsi" w:cstheme="minorHAnsi"/>
                <w:noProof/>
                <w:webHidden/>
              </w:rPr>
              <w:fldChar w:fldCharType="end"/>
            </w:r>
          </w:hyperlink>
        </w:p>
        <w:p w14:paraId="0C7710BF" w14:textId="0495EDD5" w:rsidR="00515D4D" w:rsidRPr="004B2717" w:rsidRDefault="00F10EC7" w:rsidP="004B2717">
          <w:pPr>
            <w:pStyle w:val="TOC2"/>
            <w:tabs>
              <w:tab w:val="right" w:leader="dot" w:pos="9628"/>
            </w:tabs>
            <w:ind w:left="0"/>
            <w:rPr>
              <w:rFonts w:asciiTheme="minorHAnsi" w:eastAsiaTheme="minorEastAsia" w:hAnsiTheme="minorHAnsi" w:cstheme="minorHAnsi"/>
              <w:noProof/>
              <w:lang w:eastAsia="en-GB"/>
            </w:rPr>
          </w:pPr>
          <w:hyperlink w:anchor="_Toc495391077" w:history="1">
            <w:r w:rsidR="00515D4D" w:rsidRPr="004B2717">
              <w:rPr>
                <w:rStyle w:val="Hyperlink"/>
                <w:rFonts w:asciiTheme="minorHAnsi" w:eastAsiaTheme="majorEastAsia" w:hAnsiTheme="minorHAnsi" w:cstheme="minorHAnsi"/>
                <w:b/>
                <w:noProof/>
              </w:rPr>
              <w:t>Conduct outside of work:</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_Toc495391077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6</w:t>
            </w:r>
            <w:r w:rsidR="00515D4D" w:rsidRPr="004B2717">
              <w:rPr>
                <w:rFonts w:asciiTheme="minorHAnsi" w:hAnsiTheme="minorHAnsi" w:cstheme="minorHAnsi"/>
                <w:noProof/>
                <w:webHidden/>
              </w:rPr>
              <w:fldChar w:fldCharType="end"/>
            </w:r>
          </w:hyperlink>
        </w:p>
        <w:p w14:paraId="4ECA1AC5" w14:textId="383C0A93" w:rsidR="00515D4D" w:rsidRPr="004B2717" w:rsidRDefault="00F10EC7" w:rsidP="004B2717">
          <w:pPr>
            <w:pStyle w:val="TOC2"/>
            <w:tabs>
              <w:tab w:val="right" w:leader="dot" w:pos="9628"/>
            </w:tabs>
            <w:ind w:left="0"/>
            <w:rPr>
              <w:rFonts w:asciiTheme="minorHAnsi" w:eastAsiaTheme="minorEastAsia" w:hAnsiTheme="minorHAnsi" w:cstheme="minorHAnsi"/>
              <w:noProof/>
              <w:lang w:eastAsia="en-GB"/>
            </w:rPr>
          </w:pPr>
          <w:hyperlink w:anchor="_Toc495391078" w:history="1">
            <w:r w:rsidR="00515D4D" w:rsidRPr="004B2717">
              <w:rPr>
                <w:rStyle w:val="Hyperlink"/>
                <w:rFonts w:asciiTheme="minorHAnsi" w:eastAsiaTheme="majorEastAsia" w:hAnsiTheme="minorHAnsi" w:cstheme="minorHAnsi"/>
                <w:b/>
                <w:noProof/>
              </w:rPr>
              <w:t>Confidentiality:</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_Toc495391078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6</w:t>
            </w:r>
            <w:r w:rsidR="00515D4D" w:rsidRPr="004B2717">
              <w:rPr>
                <w:rFonts w:asciiTheme="minorHAnsi" w:hAnsiTheme="minorHAnsi" w:cstheme="minorHAnsi"/>
                <w:noProof/>
                <w:webHidden/>
              </w:rPr>
              <w:fldChar w:fldCharType="end"/>
            </w:r>
          </w:hyperlink>
        </w:p>
        <w:p w14:paraId="3A71D7ED" w14:textId="12B989B3" w:rsidR="00515D4D" w:rsidRPr="004B2717" w:rsidRDefault="00F10EC7" w:rsidP="004B2717">
          <w:pPr>
            <w:pStyle w:val="TOC1"/>
            <w:tabs>
              <w:tab w:val="right" w:leader="dot" w:pos="9628"/>
            </w:tabs>
            <w:rPr>
              <w:rFonts w:asciiTheme="minorHAnsi" w:eastAsiaTheme="minorEastAsia" w:hAnsiTheme="minorHAnsi" w:cstheme="minorHAnsi"/>
              <w:noProof/>
              <w:lang w:eastAsia="en-GB"/>
            </w:rPr>
          </w:pPr>
          <w:hyperlink w:anchor="_Toc495391079" w:history="1">
            <w:r w:rsidR="00515D4D" w:rsidRPr="004B2717">
              <w:rPr>
                <w:rStyle w:val="Hyperlink"/>
                <w:rFonts w:asciiTheme="minorHAnsi" w:eastAsiaTheme="majorEastAsia" w:hAnsiTheme="minorHAnsi" w:cstheme="minorHAnsi"/>
                <w:b/>
                <w:noProof/>
              </w:rPr>
              <w:t>Safeguarding</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_Toc495391079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7</w:t>
            </w:r>
            <w:r w:rsidR="00515D4D" w:rsidRPr="004B2717">
              <w:rPr>
                <w:rFonts w:asciiTheme="minorHAnsi" w:hAnsiTheme="minorHAnsi" w:cstheme="minorHAnsi"/>
                <w:noProof/>
                <w:webHidden/>
              </w:rPr>
              <w:fldChar w:fldCharType="end"/>
            </w:r>
          </w:hyperlink>
        </w:p>
        <w:p w14:paraId="3C756934" w14:textId="3F19B888" w:rsidR="00515D4D" w:rsidRPr="004B2717" w:rsidRDefault="00F10EC7" w:rsidP="004B2717">
          <w:pPr>
            <w:pStyle w:val="TOC2"/>
            <w:tabs>
              <w:tab w:val="right" w:leader="dot" w:pos="9628"/>
            </w:tabs>
            <w:ind w:left="0"/>
            <w:rPr>
              <w:rFonts w:asciiTheme="minorHAnsi" w:eastAsiaTheme="minorEastAsia" w:hAnsiTheme="minorHAnsi" w:cstheme="minorHAnsi"/>
              <w:noProof/>
              <w:lang w:eastAsia="en-GB"/>
            </w:rPr>
          </w:pPr>
          <w:hyperlink w:anchor="_Toc495391080" w:history="1">
            <w:r w:rsidR="00515D4D" w:rsidRPr="004B2717">
              <w:rPr>
                <w:rStyle w:val="Hyperlink"/>
                <w:rFonts w:asciiTheme="minorHAnsi" w:eastAsiaTheme="majorEastAsia" w:hAnsiTheme="minorHAnsi" w:cstheme="minorHAnsi"/>
                <w:b/>
                <w:noProof/>
              </w:rPr>
              <w:t>Interactions with pupils:</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_Toc495391080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7</w:t>
            </w:r>
            <w:r w:rsidR="00515D4D" w:rsidRPr="004B2717">
              <w:rPr>
                <w:rFonts w:asciiTheme="minorHAnsi" w:hAnsiTheme="minorHAnsi" w:cstheme="minorHAnsi"/>
                <w:noProof/>
                <w:webHidden/>
              </w:rPr>
              <w:fldChar w:fldCharType="end"/>
            </w:r>
          </w:hyperlink>
        </w:p>
        <w:p w14:paraId="7F51BC04" w14:textId="32B5436D" w:rsidR="00515D4D" w:rsidRPr="004B2717" w:rsidRDefault="00F10EC7" w:rsidP="004B2717">
          <w:pPr>
            <w:pStyle w:val="TOC1"/>
            <w:tabs>
              <w:tab w:val="right" w:leader="dot" w:pos="9628"/>
            </w:tabs>
            <w:rPr>
              <w:rFonts w:asciiTheme="minorHAnsi" w:eastAsiaTheme="minorEastAsia" w:hAnsiTheme="minorHAnsi" w:cstheme="minorHAnsi"/>
              <w:noProof/>
              <w:lang w:eastAsia="en-GB"/>
            </w:rPr>
          </w:pPr>
          <w:hyperlink w:anchor="_Toc495391081" w:history="1">
            <w:r w:rsidR="00515D4D" w:rsidRPr="004B2717">
              <w:rPr>
                <w:rStyle w:val="Hyperlink"/>
                <w:rFonts w:asciiTheme="minorHAnsi" w:eastAsiaTheme="majorEastAsia" w:hAnsiTheme="minorHAnsi" w:cstheme="minorHAnsi"/>
                <w:b/>
                <w:noProof/>
              </w:rPr>
              <w:t>Health and Safety</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_Toc495391081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7</w:t>
            </w:r>
            <w:r w:rsidR="00515D4D" w:rsidRPr="004B2717">
              <w:rPr>
                <w:rFonts w:asciiTheme="minorHAnsi" w:hAnsiTheme="minorHAnsi" w:cstheme="minorHAnsi"/>
                <w:noProof/>
                <w:webHidden/>
              </w:rPr>
              <w:fldChar w:fldCharType="end"/>
            </w:r>
          </w:hyperlink>
        </w:p>
        <w:p w14:paraId="7DA6D445" w14:textId="66722B46" w:rsidR="00515D4D" w:rsidRPr="004B2717" w:rsidRDefault="00F10EC7" w:rsidP="004B2717">
          <w:pPr>
            <w:pStyle w:val="TOC1"/>
            <w:tabs>
              <w:tab w:val="right" w:leader="dot" w:pos="9628"/>
            </w:tabs>
            <w:rPr>
              <w:rFonts w:asciiTheme="minorHAnsi" w:eastAsiaTheme="minorEastAsia" w:hAnsiTheme="minorHAnsi" w:cstheme="minorHAnsi"/>
              <w:noProof/>
              <w:lang w:eastAsia="en-GB"/>
            </w:rPr>
          </w:pPr>
          <w:hyperlink w:anchor="_Toc495391082" w:history="1">
            <w:r w:rsidR="00515D4D" w:rsidRPr="004B2717">
              <w:rPr>
                <w:rStyle w:val="Hyperlink"/>
                <w:rFonts w:asciiTheme="minorHAnsi" w:eastAsiaTheme="majorEastAsia" w:hAnsiTheme="minorHAnsi" w:cstheme="minorHAnsi"/>
                <w:b/>
                <w:noProof/>
              </w:rPr>
              <w:t>Equality</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_Toc495391082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8</w:t>
            </w:r>
            <w:r w:rsidR="00515D4D" w:rsidRPr="004B2717">
              <w:rPr>
                <w:rFonts w:asciiTheme="minorHAnsi" w:hAnsiTheme="minorHAnsi" w:cstheme="minorHAnsi"/>
                <w:noProof/>
                <w:webHidden/>
              </w:rPr>
              <w:fldChar w:fldCharType="end"/>
            </w:r>
          </w:hyperlink>
        </w:p>
        <w:p w14:paraId="042A4DC9" w14:textId="3D92C50B" w:rsidR="00515D4D" w:rsidRPr="004B2717" w:rsidRDefault="00F10EC7" w:rsidP="004B2717">
          <w:pPr>
            <w:pStyle w:val="TOC1"/>
            <w:tabs>
              <w:tab w:val="right" w:leader="dot" w:pos="9628"/>
            </w:tabs>
            <w:rPr>
              <w:rFonts w:asciiTheme="minorHAnsi" w:eastAsiaTheme="minorEastAsia" w:hAnsiTheme="minorHAnsi" w:cstheme="minorHAnsi"/>
              <w:noProof/>
              <w:lang w:eastAsia="en-GB"/>
            </w:rPr>
          </w:pPr>
          <w:hyperlink w:anchor="_Toc495391083" w:history="1">
            <w:r w:rsidR="00515D4D" w:rsidRPr="004B2717">
              <w:rPr>
                <w:rStyle w:val="Hyperlink"/>
                <w:rFonts w:asciiTheme="minorHAnsi" w:eastAsiaTheme="majorEastAsia" w:hAnsiTheme="minorHAnsi" w:cstheme="minorHAnsi"/>
                <w:b/>
                <w:noProof/>
              </w:rPr>
              <w:t>ICT, Internet and E-safety</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_Toc495391083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8</w:t>
            </w:r>
            <w:r w:rsidR="00515D4D" w:rsidRPr="004B2717">
              <w:rPr>
                <w:rFonts w:asciiTheme="minorHAnsi" w:hAnsiTheme="minorHAnsi" w:cstheme="minorHAnsi"/>
                <w:noProof/>
                <w:webHidden/>
              </w:rPr>
              <w:fldChar w:fldCharType="end"/>
            </w:r>
          </w:hyperlink>
        </w:p>
        <w:p w14:paraId="65F6CF17" w14:textId="41A019F4" w:rsidR="00515D4D" w:rsidRPr="004B2717" w:rsidRDefault="00F10EC7" w:rsidP="004B2717">
          <w:pPr>
            <w:pStyle w:val="TOC1"/>
            <w:tabs>
              <w:tab w:val="right" w:leader="dot" w:pos="9628"/>
            </w:tabs>
            <w:rPr>
              <w:rFonts w:asciiTheme="minorHAnsi" w:eastAsiaTheme="minorEastAsia" w:hAnsiTheme="minorHAnsi" w:cstheme="minorHAnsi"/>
              <w:noProof/>
              <w:lang w:eastAsia="en-GB"/>
            </w:rPr>
          </w:pPr>
          <w:hyperlink w:anchor="_Toc495391084" w:history="1">
            <w:r w:rsidR="00515D4D" w:rsidRPr="004B2717">
              <w:rPr>
                <w:rStyle w:val="Hyperlink"/>
                <w:rFonts w:asciiTheme="minorHAnsi" w:eastAsiaTheme="majorEastAsia" w:hAnsiTheme="minorHAnsi" w:cstheme="minorHAnsi"/>
                <w:b/>
                <w:noProof/>
              </w:rPr>
              <w:t>Dress and Appearance</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_Toc495391084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9</w:t>
            </w:r>
            <w:r w:rsidR="00515D4D" w:rsidRPr="004B2717">
              <w:rPr>
                <w:rFonts w:asciiTheme="minorHAnsi" w:hAnsiTheme="minorHAnsi" w:cstheme="minorHAnsi"/>
                <w:noProof/>
                <w:webHidden/>
              </w:rPr>
              <w:fldChar w:fldCharType="end"/>
            </w:r>
          </w:hyperlink>
        </w:p>
        <w:p w14:paraId="4873929A" w14:textId="31F7635B" w:rsidR="00515D4D" w:rsidRPr="004B2717" w:rsidRDefault="00F10EC7" w:rsidP="004B2717">
          <w:pPr>
            <w:pStyle w:val="TOC1"/>
            <w:tabs>
              <w:tab w:val="right" w:leader="dot" w:pos="9628"/>
            </w:tabs>
            <w:rPr>
              <w:rFonts w:asciiTheme="minorHAnsi" w:eastAsiaTheme="minorEastAsia" w:hAnsiTheme="minorHAnsi" w:cstheme="minorHAnsi"/>
              <w:noProof/>
              <w:lang w:eastAsia="en-GB"/>
            </w:rPr>
          </w:pPr>
          <w:hyperlink w:anchor="_Toc495391085" w:history="1">
            <w:r w:rsidR="00515D4D" w:rsidRPr="004B2717">
              <w:rPr>
                <w:rStyle w:val="Hyperlink"/>
                <w:rFonts w:asciiTheme="minorHAnsi" w:eastAsiaTheme="majorEastAsia" w:hAnsiTheme="minorHAnsi" w:cstheme="minorHAnsi"/>
                <w:b/>
                <w:noProof/>
              </w:rPr>
              <w:t>Absence Reporting</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_Toc495391085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9</w:t>
            </w:r>
            <w:r w:rsidR="00515D4D" w:rsidRPr="004B2717">
              <w:rPr>
                <w:rFonts w:asciiTheme="minorHAnsi" w:hAnsiTheme="minorHAnsi" w:cstheme="minorHAnsi"/>
                <w:noProof/>
                <w:webHidden/>
              </w:rPr>
              <w:fldChar w:fldCharType="end"/>
            </w:r>
          </w:hyperlink>
        </w:p>
        <w:p w14:paraId="14CBF158" w14:textId="1E78D101" w:rsidR="00515D4D" w:rsidRPr="004B2717" w:rsidRDefault="00F10EC7" w:rsidP="004B2717">
          <w:pPr>
            <w:pStyle w:val="TOC1"/>
            <w:tabs>
              <w:tab w:val="right" w:leader="dot" w:pos="9628"/>
            </w:tabs>
            <w:rPr>
              <w:rFonts w:asciiTheme="minorHAnsi" w:eastAsiaTheme="minorEastAsia" w:hAnsiTheme="minorHAnsi" w:cstheme="minorHAnsi"/>
              <w:noProof/>
              <w:lang w:eastAsia="en-GB"/>
            </w:rPr>
          </w:pPr>
          <w:hyperlink w:anchor="_Toc495391086" w:history="1">
            <w:r w:rsidR="00515D4D" w:rsidRPr="004B2717">
              <w:rPr>
                <w:rStyle w:val="Hyperlink"/>
                <w:rFonts w:asciiTheme="minorHAnsi" w:eastAsiaTheme="majorEastAsia" w:hAnsiTheme="minorHAnsi" w:cstheme="minorHAnsi"/>
                <w:b/>
                <w:noProof/>
              </w:rPr>
              <w:t>Leave of Absence</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_Toc495391086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9</w:t>
            </w:r>
            <w:r w:rsidR="00515D4D" w:rsidRPr="004B2717">
              <w:rPr>
                <w:rFonts w:asciiTheme="minorHAnsi" w:hAnsiTheme="minorHAnsi" w:cstheme="minorHAnsi"/>
                <w:noProof/>
                <w:webHidden/>
              </w:rPr>
              <w:fldChar w:fldCharType="end"/>
            </w:r>
          </w:hyperlink>
        </w:p>
        <w:p w14:paraId="6EF676D0" w14:textId="68DA4DE0" w:rsidR="00515D4D" w:rsidRPr="004B2717" w:rsidRDefault="00F10EC7" w:rsidP="004B2717">
          <w:pPr>
            <w:pStyle w:val="TOC1"/>
            <w:tabs>
              <w:tab w:val="right" w:leader="dot" w:pos="9628"/>
            </w:tabs>
            <w:rPr>
              <w:rFonts w:asciiTheme="minorHAnsi" w:eastAsiaTheme="minorEastAsia" w:hAnsiTheme="minorHAnsi" w:cstheme="minorHAnsi"/>
              <w:noProof/>
              <w:lang w:eastAsia="en-GB"/>
            </w:rPr>
          </w:pPr>
          <w:hyperlink w:anchor="_Toc495391087" w:history="1">
            <w:r w:rsidR="00515D4D" w:rsidRPr="004B2717">
              <w:rPr>
                <w:rStyle w:val="Hyperlink"/>
                <w:rFonts w:asciiTheme="minorHAnsi" w:eastAsiaTheme="majorEastAsia" w:hAnsiTheme="minorHAnsi" w:cstheme="minorHAnsi"/>
                <w:b/>
                <w:noProof/>
              </w:rPr>
              <w:t>Other Employment</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_Toc495391087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9</w:t>
            </w:r>
            <w:r w:rsidR="00515D4D" w:rsidRPr="004B2717">
              <w:rPr>
                <w:rFonts w:asciiTheme="minorHAnsi" w:hAnsiTheme="minorHAnsi" w:cstheme="minorHAnsi"/>
                <w:noProof/>
                <w:webHidden/>
              </w:rPr>
              <w:fldChar w:fldCharType="end"/>
            </w:r>
          </w:hyperlink>
        </w:p>
        <w:p w14:paraId="0038EC19" w14:textId="5121977F" w:rsidR="00515D4D" w:rsidRPr="004B2717" w:rsidRDefault="00F10EC7" w:rsidP="004B2717">
          <w:pPr>
            <w:pStyle w:val="TOC1"/>
            <w:tabs>
              <w:tab w:val="right" w:leader="dot" w:pos="9628"/>
            </w:tabs>
            <w:rPr>
              <w:rFonts w:asciiTheme="minorHAnsi" w:eastAsiaTheme="minorEastAsia" w:hAnsiTheme="minorHAnsi" w:cstheme="minorHAnsi"/>
              <w:noProof/>
              <w:lang w:eastAsia="en-GB"/>
            </w:rPr>
          </w:pPr>
          <w:hyperlink w:anchor="_Toc495391088" w:history="1">
            <w:r w:rsidR="00515D4D" w:rsidRPr="004B2717">
              <w:rPr>
                <w:rStyle w:val="Hyperlink"/>
                <w:rFonts w:asciiTheme="minorHAnsi" w:eastAsiaTheme="majorEastAsia" w:hAnsiTheme="minorHAnsi" w:cstheme="minorHAnsi"/>
                <w:b/>
                <w:noProof/>
              </w:rPr>
              <w:t>Criminal Convictions</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_Toc495391088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10</w:t>
            </w:r>
            <w:r w:rsidR="00515D4D" w:rsidRPr="004B2717">
              <w:rPr>
                <w:rFonts w:asciiTheme="minorHAnsi" w:hAnsiTheme="minorHAnsi" w:cstheme="minorHAnsi"/>
                <w:noProof/>
                <w:webHidden/>
              </w:rPr>
              <w:fldChar w:fldCharType="end"/>
            </w:r>
          </w:hyperlink>
        </w:p>
        <w:p w14:paraId="22C6292A" w14:textId="59669BBC" w:rsidR="00515D4D" w:rsidRPr="004B2717" w:rsidRDefault="00F10EC7" w:rsidP="004B2717">
          <w:pPr>
            <w:pStyle w:val="TOC1"/>
            <w:tabs>
              <w:tab w:val="right" w:leader="dot" w:pos="9628"/>
            </w:tabs>
            <w:rPr>
              <w:rFonts w:asciiTheme="minorHAnsi" w:eastAsiaTheme="minorEastAsia" w:hAnsiTheme="minorHAnsi" w:cstheme="minorHAnsi"/>
              <w:noProof/>
              <w:lang w:eastAsia="en-GB"/>
            </w:rPr>
          </w:pPr>
          <w:hyperlink w:anchor="_Toc495391089" w:history="1">
            <w:r w:rsidR="00515D4D" w:rsidRPr="004B2717">
              <w:rPr>
                <w:rStyle w:val="Hyperlink"/>
                <w:rFonts w:asciiTheme="minorHAnsi" w:eastAsiaTheme="majorEastAsia" w:hAnsiTheme="minorHAnsi" w:cstheme="minorHAnsi"/>
                <w:b/>
                <w:noProof/>
              </w:rPr>
              <w:t>Publications and Dealing with the Press</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_Toc495391089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10</w:t>
            </w:r>
            <w:r w:rsidR="00515D4D" w:rsidRPr="004B2717">
              <w:rPr>
                <w:rFonts w:asciiTheme="minorHAnsi" w:hAnsiTheme="minorHAnsi" w:cstheme="minorHAnsi"/>
                <w:noProof/>
                <w:webHidden/>
              </w:rPr>
              <w:fldChar w:fldCharType="end"/>
            </w:r>
          </w:hyperlink>
        </w:p>
        <w:p w14:paraId="2725FEF0" w14:textId="26E1B121" w:rsidR="00515D4D" w:rsidRPr="004B2717" w:rsidRDefault="00F10EC7" w:rsidP="004B2717">
          <w:pPr>
            <w:pStyle w:val="TOC1"/>
            <w:tabs>
              <w:tab w:val="right" w:leader="dot" w:pos="9628"/>
            </w:tabs>
            <w:rPr>
              <w:rFonts w:asciiTheme="minorHAnsi" w:eastAsiaTheme="minorEastAsia" w:hAnsiTheme="minorHAnsi" w:cstheme="minorHAnsi"/>
              <w:noProof/>
              <w:lang w:eastAsia="en-GB"/>
            </w:rPr>
          </w:pPr>
          <w:hyperlink w:anchor="_Toc495391090" w:history="1">
            <w:r w:rsidR="00515D4D" w:rsidRPr="004B2717">
              <w:rPr>
                <w:rStyle w:val="Hyperlink"/>
                <w:rFonts w:asciiTheme="minorHAnsi" w:eastAsiaTheme="majorEastAsia" w:hAnsiTheme="minorHAnsi" w:cstheme="minorHAnsi"/>
                <w:b/>
                <w:noProof/>
              </w:rPr>
              <w:t>Disciplinary action</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_Toc495391090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10</w:t>
            </w:r>
            <w:r w:rsidR="00515D4D" w:rsidRPr="004B2717">
              <w:rPr>
                <w:rFonts w:asciiTheme="minorHAnsi" w:hAnsiTheme="minorHAnsi" w:cstheme="minorHAnsi"/>
                <w:noProof/>
                <w:webHidden/>
              </w:rPr>
              <w:fldChar w:fldCharType="end"/>
            </w:r>
          </w:hyperlink>
        </w:p>
        <w:p w14:paraId="77B1F468" w14:textId="4958DDB0" w:rsidR="00515D4D" w:rsidRPr="004B2717" w:rsidRDefault="00F10EC7" w:rsidP="004B2717">
          <w:pPr>
            <w:pStyle w:val="TOC1"/>
            <w:tabs>
              <w:tab w:val="right" w:leader="dot" w:pos="9628"/>
            </w:tabs>
            <w:rPr>
              <w:rFonts w:asciiTheme="minorHAnsi" w:eastAsiaTheme="minorEastAsia" w:hAnsiTheme="minorHAnsi" w:cstheme="minorHAnsi"/>
              <w:noProof/>
              <w:lang w:eastAsia="en-GB"/>
            </w:rPr>
          </w:pPr>
          <w:hyperlink w:anchor="_Toc495391091" w:history="1">
            <w:r w:rsidR="00515D4D" w:rsidRPr="004B2717">
              <w:rPr>
                <w:rStyle w:val="Hyperlink"/>
                <w:rFonts w:asciiTheme="minorHAnsi" w:eastAsiaTheme="majorEastAsia" w:hAnsiTheme="minorHAnsi" w:cstheme="minorHAnsi"/>
                <w:b/>
                <w:noProof/>
              </w:rPr>
              <w:t>Appendix 1 – Staff Confirmation Sheet</w:t>
            </w:r>
            <w:r w:rsidR="00515D4D" w:rsidRPr="004B2717">
              <w:rPr>
                <w:rFonts w:asciiTheme="minorHAnsi" w:hAnsiTheme="minorHAnsi" w:cstheme="minorHAnsi"/>
                <w:noProof/>
                <w:webHidden/>
              </w:rPr>
              <w:tab/>
            </w:r>
            <w:r w:rsidR="00515D4D" w:rsidRPr="004B2717">
              <w:rPr>
                <w:rFonts w:asciiTheme="minorHAnsi" w:hAnsiTheme="minorHAnsi" w:cstheme="minorHAnsi"/>
                <w:noProof/>
                <w:webHidden/>
              </w:rPr>
              <w:fldChar w:fldCharType="begin"/>
            </w:r>
            <w:r w:rsidR="00515D4D" w:rsidRPr="004B2717">
              <w:rPr>
                <w:rFonts w:asciiTheme="minorHAnsi" w:hAnsiTheme="minorHAnsi" w:cstheme="minorHAnsi"/>
                <w:noProof/>
                <w:webHidden/>
              </w:rPr>
              <w:instrText xml:space="preserve"> PAGEREF _Toc495391091 \h </w:instrText>
            </w:r>
            <w:r w:rsidR="00515D4D" w:rsidRPr="004B2717">
              <w:rPr>
                <w:rFonts w:asciiTheme="minorHAnsi" w:hAnsiTheme="minorHAnsi" w:cstheme="minorHAnsi"/>
                <w:noProof/>
                <w:webHidden/>
              </w:rPr>
            </w:r>
            <w:r w:rsidR="00515D4D" w:rsidRPr="004B2717">
              <w:rPr>
                <w:rFonts w:asciiTheme="minorHAnsi" w:hAnsiTheme="minorHAnsi" w:cstheme="minorHAnsi"/>
                <w:noProof/>
                <w:webHidden/>
              </w:rPr>
              <w:fldChar w:fldCharType="separate"/>
            </w:r>
            <w:r w:rsidR="0037132C">
              <w:rPr>
                <w:rFonts w:asciiTheme="minorHAnsi" w:hAnsiTheme="minorHAnsi" w:cstheme="minorHAnsi"/>
                <w:noProof/>
                <w:webHidden/>
              </w:rPr>
              <w:t>11</w:t>
            </w:r>
            <w:r w:rsidR="00515D4D" w:rsidRPr="004B2717">
              <w:rPr>
                <w:rFonts w:asciiTheme="minorHAnsi" w:hAnsiTheme="minorHAnsi" w:cstheme="minorHAnsi"/>
                <w:noProof/>
                <w:webHidden/>
              </w:rPr>
              <w:fldChar w:fldCharType="end"/>
            </w:r>
          </w:hyperlink>
        </w:p>
        <w:p w14:paraId="00FA34F8" w14:textId="77777777" w:rsidR="004B217D" w:rsidRDefault="004B217D" w:rsidP="004B2717">
          <w:r w:rsidRPr="004B2717">
            <w:rPr>
              <w:rFonts w:asciiTheme="minorHAnsi" w:hAnsiTheme="minorHAnsi" w:cstheme="minorHAnsi"/>
              <w:b/>
              <w:bCs/>
              <w:noProof/>
              <w:szCs w:val="24"/>
            </w:rPr>
            <w:fldChar w:fldCharType="end"/>
          </w:r>
        </w:p>
      </w:sdtContent>
    </w:sdt>
    <w:p w14:paraId="19CEB2E3" w14:textId="77777777" w:rsidR="004B217D" w:rsidRPr="004B217D" w:rsidRDefault="004B217D" w:rsidP="004B217D">
      <w:pPr>
        <w:rPr>
          <w:rFonts w:asciiTheme="minorHAnsi" w:hAnsiTheme="minorHAnsi"/>
          <w:sz w:val="22"/>
          <w:highlight w:val="yellow"/>
          <w:u w:val="single"/>
        </w:rPr>
      </w:pPr>
    </w:p>
    <w:p w14:paraId="29B16910" w14:textId="77777777" w:rsidR="004B217D" w:rsidRPr="004B217D" w:rsidRDefault="004B217D" w:rsidP="004B217D">
      <w:pPr>
        <w:jc w:val="center"/>
        <w:rPr>
          <w:rFonts w:asciiTheme="minorHAnsi" w:hAnsiTheme="minorHAnsi"/>
          <w:sz w:val="22"/>
          <w:highlight w:val="yellow"/>
          <w:u w:val="single"/>
        </w:rPr>
      </w:pPr>
    </w:p>
    <w:p w14:paraId="16184B71" w14:textId="77777777" w:rsidR="004B217D" w:rsidRPr="004B217D" w:rsidRDefault="004B217D" w:rsidP="004B217D">
      <w:pPr>
        <w:jc w:val="center"/>
        <w:rPr>
          <w:rFonts w:asciiTheme="minorHAnsi" w:hAnsiTheme="minorHAnsi"/>
          <w:sz w:val="22"/>
          <w:highlight w:val="yellow"/>
          <w:u w:val="single"/>
        </w:rPr>
      </w:pPr>
    </w:p>
    <w:p w14:paraId="3D12E7DC" w14:textId="77777777" w:rsidR="004B217D" w:rsidRPr="004B217D" w:rsidRDefault="004B217D" w:rsidP="004B217D">
      <w:pPr>
        <w:jc w:val="center"/>
        <w:rPr>
          <w:rFonts w:asciiTheme="minorHAnsi" w:hAnsiTheme="minorHAnsi"/>
          <w:sz w:val="22"/>
          <w:highlight w:val="yellow"/>
          <w:u w:val="single"/>
        </w:rPr>
      </w:pPr>
    </w:p>
    <w:p w14:paraId="1955AECA" w14:textId="77777777" w:rsidR="004B217D" w:rsidRPr="004B217D" w:rsidRDefault="004B217D" w:rsidP="004B217D">
      <w:pPr>
        <w:jc w:val="center"/>
        <w:rPr>
          <w:rFonts w:asciiTheme="minorHAnsi" w:hAnsiTheme="minorHAnsi"/>
          <w:sz w:val="22"/>
          <w:highlight w:val="yellow"/>
          <w:u w:val="single"/>
        </w:rPr>
      </w:pPr>
    </w:p>
    <w:p w14:paraId="071F3EAC" w14:textId="77777777" w:rsidR="004B217D" w:rsidRPr="004B217D" w:rsidRDefault="004B217D" w:rsidP="004B217D">
      <w:pPr>
        <w:jc w:val="center"/>
        <w:rPr>
          <w:rFonts w:asciiTheme="minorHAnsi" w:hAnsiTheme="minorHAnsi"/>
          <w:sz w:val="22"/>
          <w:highlight w:val="yellow"/>
          <w:u w:val="single"/>
        </w:rPr>
      </w:pPr>
    </w:p>
    <w:p w14:paraId="54B4044E" w14:textId="77777777" w:rsidR="004B217D" w:rsidRDefault="004B217D" w:rsidP="004B217D">
      <w:pPr>
        <w:jc w:val="center"/>
        <w:rPr>
          <w:rFonts w:asciiTheme="minorHAnsi" w:hAnsiTheme="minorHAnsi"/>
          <w:sz w:val="22"/>
          <w:highlight w:val="yellow"/>
          <w:u w:val="single"/>
        </w:rPr>
      </w:pPr>
    </w:p>
    <w:p w14:paraId="19160A8A" w14:textId="77777777" w:rsidR="004B217D" w:rsidRPr="004B217D" w:rsidRDefault="004B217D" w:rsidP="004B217D">
      <w:pPr>
        <w:jc w:val="center"/>
        <w:rPr>
          <w:rFonts w:asciiTheme="minorHAnsi" w:hAnsiTheme="minorHAnsi"/>
          <w:sz w:val="22"/>
          <w:highlight w:val="yellow"/>
          <w:u w:val="single"/>
        </w:rPr>
      </w:pPr>
    </w:p>
    <w:p w14:paraId="7D9F20AD" w14:textId="77777777" w:rsidR="004B217D" w:rsidRPr="004B217D" w:rsidRDefault="004B217D" w:rsidP="004B217D">
      <w:pPr>
        <w:rPr>
          <w:rFonts w:asciiTheme="minorHAnsi" w:hAnsiTheme="minorHAnsi"/>
          <w:sz w:val="22"/>
          <w:highlight w:val="yellow"/>
          <w:u w:val="single"/>
        </w:rPr>
      </w:pPr>
    </w:p>
    <w:p w14:paraId="4E5D7C10" w14:textId="77777777" w:rsidR="004B217D" w:rsidRPr="004B2717" w:rsidRDefault="004B217D" w:rsidP="004B217D">
      <w:pPr>
        <w:keepNext/>
        <w:keepLines/>
        <w:spacing w:before="240" w:after="0"/>
        <w:ind w:left="567" w:hanging="567"/>
        <w:outlineLvl w:val="0"/>
        <w:rPr>
          <w:rFonts w:asciiTheme="minorHAnsi" w:eastAsiaTheme="majorEastAsia" w:hAnsiTheme="minorHAnsi" w:cstheme="minorHAnsi"/>
          <w:b/>
          <w:color w:val="365F91" w:themeColor="accent1" w:themeShade="BF"/>
          <w:szCs w:val="24"/>
        </w:rPr>
      </w:pPr>
      <w:bookmarkStart w:id="0" w:name="_Toc459819217"/>
      <w:bookmarkStart w:id="1" w:name="_Toc495391072"/>
      <w:r w:rsidRPr="004B2717">
        <w:rPr>
          <w:rFonts w:asciiTheme="minorHAnsi" w:eastAsiaTheme="majorEastAsia" w:hAnsiTheme="minorHAnsi" w:cstheme="minorHAnsi"/>
          <w:b/>
          <w:color w:val="365F91" w:themeColor="accent1" w:themeShade="BF"/>
          <w:szCs w:val="24"/>
        </w:rPr>
        <w:lastRenderedPageBreak/>
        <w:t>Introduction</w:t>
      </w:r>
      <w:bookmarkEnd w:id="0"/>
      <w:bookmarkEnd w:id="1"/>
    </w:p>
    <w:p w14:paraId="6C0A0D25" w14:textId="77777777" w:rsidR="004B217D" w:rsidRPr="004B2717" w:rsidRDefault="004B217D" w:rsidP="004B217D">
      <w:pPr>
        <w:spacing w:after="0" w:line="240" w:lineRule="auto"/>
        <w:jc w:val="both"/>
        <w:rPr>
          <w:rFonts w:asciiTheme="minorHAnsi" w:hAnsiTheme="minorHAnsi" w:cstheme="minorHAnsi"/>
          <w:szCs w:val="24"/>
        </w:rPr>
      </w:pPr>
      <w:bookmarkStart w:id="2" w:name="_Hlk67924068"/>
      <w:r w:rsidRPr="004B2717">
        <w:rPr>
          <w:rFonts w:asciiTheme="minorHAnsi" w:hAnsiTheme="minorHAnsi" w:cstheme="minorHAnsi"/>
          <w:szCs w:val="24"/>
        </w:rPr>
        <w:t>The governing body of maintained schools have an obligation in line with the School Staffing (England) Regulations 2009 to establish procedures for the regulation of conduct of staff at the school.  Academies and Free schools are also expected to establish procedures.</w:t>
      </w:r>
    </w:p>
    <w:p w14:paraId="58A7392E" w14:textId="77777777" w:rsidR="004B217D" w:rsidRPr="004B2717" w:rsidRDefault="004B217D" w:rsidP="004B217D">
      <w:pPr>
        <w:spacing w:after="0" w:line="240" w:lineRule="auto"/>
        <w:jc w:val="both"/>
        <w:rPr>
          <w:rFonts w:asciiTheme="minorHAnsi" w:hAnsiTheme="minorHAnsi" w:cstheme="minorHAnsi"/>
          <w:szCs w:val="24"/>
        </w:rPr>
      </w:pPr>
    </w:p>
    <w:p w14:paraId="2249738D" w14:textId="77777777"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In line with the Education Act 2002, the governing body of </w:t>
      </w:r>
      <w:r w:rsidR="00682DE9" w:rsidRPr="004B2717">
        <w:rPr>
          <w:rFonts w:asciiTheme="minorHAnsi" w:hAnsiTheme="minorHAnsi" w:cstheme="minorHAnsi"/>
          <w:szCs w:val="24"/>
        </w:rPr>
        <w:t>Newall Green Primary School</w:t>
      </w:r>
      <w:r w:rsidRPr="004B2717">
        <w:rPr>
          <w:rFonts w:asciiTheme="minorHAnsi" w:hAnsiTheme="minorHAnsi" w:cstheme="minorHAnsi"/>
          <w:szCs w:val="24"/>
        </w:rPr>
        <w:t xml:space="preserve"> have a duty to exercise their function with a view to safeguarding and promoting welfare of children.</w:t>
      </w:r>
    </w:p>
    <w:p w14:paraId="76E2B9E4" w14:textId="0A6721E0"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This obligation is further outlined within the statutory guidance, ‘Keeping Children Safe in Education’ </w:t>
      </w:r>
      <w:r w:rsidR="00682DE9" w:rsidRPr="004B2717">
        <w:rPr>
          <w:rFonts w:asciiTheme="minorHAnsi" w:hAnsiTheme="minorHAnsi" w:cstheme="minorHAnsi"/>
          <w:szCs w:val="24"/>
        </w:rPr>
        <w:t>(KCSIE Sept 2</w:t>
      </w:r>
      <w:r w:rsidR="001D5A4E" w:rsidRPr="004B2717">
        <w:rPr>
          <w:rFonts w:asciiTheme="minorHAnsi" w:hAnsiTheme="minorHAnsi" w:cstheme="minorHAnsi"/>
          <w:szCs w:val="24"/>
        </w:rPr>
        <w:t>2</w:t>
      </w:r>
      <w:r w:rsidR="00682DE9" w:rsidRPr="004B2717">
        <w:rPr>
          <w:rFonts w:asciiTheme="minorHAnsi" w:hAnsiTheme="minorHAnsi" w:cstheme="minorHAnsi"/>
          <w:szCs w:val="24"/>
        </w:rPr>
        <w:t xml:space="preserve">) </w:t>
      </w:r>
      <w:r w:rsidRPr="004B2717">
        <w:rPr>
          <w:rFonts w:asciiTheme="minorHAnsi" w:hAnsiTheme="minorHAnsi" w:cstheme="minorHAnsi"/>
          <w:szCs w:val="24"/>
        </w:rPr>
        <w:t>(to which all schools must have regard) which stipulates the role that school staff must play in safeguarding pupils.  Furthermore, in line with this statutory guidance, schools should have a staff behaviour policy or code of conduct, which should be provided to all staff.</w:t>
      </w:r>
    </w:p>
    <w:p w14:paraId="73025F94" w14:textId="77777777" w:rsidR="004B217D" w:rsidRPr="004B2717" w:rsidRDefault="004B217D" w:rsidP="004B217D">
      <w:pPr>
        <w:spacing w:after="0" w:line="240" w:lineRule="auto"/>
        <w:jc w:val="both"/>
        <w:rPr>
          <w:rFonts w:asciiTheme="minorHAnsi" w:hAnsiTheme="minorHAnsi" w:cstheme="minorHAnsi"/>
          <w:szCs w:val="24"/>
        </w:rPr>
      </w:pPr>
    </w:p>
    <w:p w14:paraId="3D19A56E" w14:textId="77777777"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In order to adhere to these obligations and to ensure that safeguarding children is at the focus of our school, this code of conduct has been compiled. </w:t>
      </w:r>
    </w:p>
    <w:p w14:paraId="1BEC3FC2" w14:textId="77777777" w:rsidR="004B217D" w:rsidRPr="004B2717" w:rsidRDefault="004B217D" w:rsidP="004B217D">
      <w:pPr>
        <w:spacing w:after="0" w:line="240" w:lineRule="auto"/>
        <w:jc w:val="both"/>
        <w:rPr>
          <w:rFonts w:asciiTheme="minorHAnsi" w:hAnsiTheme="minorHAnsi" w:cstheme="minorHAnsi"/>
          <w:szCs w:val="24"/>
        </w:rPr>
      </w:pPr>
    </w:p>
    <w:p w14:paraId="5156C44D" w14:textId="465D3207"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This Code of Conduct applies to employees, supply staff and governors of the school. Throughout this policy the use of the term school includes academies. The term ‘staff’ is used to apply to all of the individuals listed above.  Any reference to the governing body includes governing boards and/or Trustees where appropriate and the term </w:t>
      </w:r>
      <w:r w:rsidR="004B2717">
        <w:rPr>
          <w:rFonts w:asciiTheme="minorHAnsi" w:hAnsiTheme="minorHAnsi" w:cstheme="minorHAnsi"/>
          <w:szCs w:val="24"/>
        </w:rPr>
        <w:t>Executive Head</w:t>
      </w:r>
      <w:r w:rsidR="004B2717" w:rsidRPr="004B2717">
        <w:rPr>
          <w:rFonts w:asciiTheme="minorHAnsi" w:hAnsiTheme="minorHAnsi" w:cstheme="minorHAnsi"/>
          <w:szCs w:val="24"/>
        </w:rPr>
        <w:t xml:space="preserve"> </w:t>
      </w:r>
      <w:r w:rsidRPr="004B2717">
        <w:rPr>
          <w:rFonts w:asciiTheme="minorHAnsi" w:hAnsiTheme="minorHAnsi" w:cstheme="minorHAnsi"/>
          <w:szCs w:val="24"/>
        </w:rPr>
        <w:t>includes Principal where appropriate.</w:t>
      </w:r>
    </w:p>
    <w:p w14:paraId="08B59B1D" w14:textId="77777777" w:rsidR="004B217D" w:rsidRPr="004B2717" w:rsidRDefault="004B217D" w:rsidP="004B217D">
      <w:pPr>
        <w:spacing w:after="0" w:line="240" w:lineRule="auto"/>
        <w:jc w:val="both"/>
        <w:rPr>
          <w:rFonts w:asciiTheme="minorHAnsi" w:hAnsiTheme="minorHAnsi" w:cstheme="minorHAnsi"/>
          <w:szCs w:val="24"/>
        </w:rPr>
      </w:pPr>
    </w:p>
    <w:p w14:paraId="3A0C528B" w14:textId="77777777"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This policy must be read in conjunction with the school’s safeguarding/child protection policy and e-safety policies, whistle blowing policy and disciplinary policy. These policies can be found </w:t>
      </w:r>
      <w:r w:rsidR="00682DE9" w:rsidRPr="004B2717">
        <w:rPr>
          <w:rFonts w:asciiTheme="minorHAnsi" w:hAnsiTheme="minorHAnsi" w:cstheme="minorHAnsi"/>
          <w:szCs w:val="24"/>
        </w:rPr>
        <w:t xml:space="preserve">on the school website </w:t>
      </w:r>
      <w:r w:rsidR="00682DE9" w:rsidRPr="004B2717">
        <w:rPr>
          <w:rStyle w:val="HTMLCite"/>
          <w:rFonts w:asciiTheme="minorHAnsi" w:hAnsiTheme="minorHAnsi" w:cstheme="minorHAnsi"/>
          <w:i w:val="0"/>
          <w:iCs w:val="0"/>
          <w:color w:val="006621"/>
          <w:szCs w:val="24"/>
        </w:rPr>
        <w:t>www.</w:t>
      </w:r>
      <w:r w:rsidR="00682DE9" w:rsidRPr="004B2717">
        <w:rPr>
          <w:rStyle w:val="Strong"/>
          <w:rFonts w:asciiTheme="minorHAnsi" w:hAnsiTheme="minorHAnsi" w:cstheme="minorHAnsi"/>
          <w:b w:val="0"/>
          <w:bCs w:val="0"/>
          <w:color w:val="006621"/>
          <w:szCs w:val="24"/>
        </w:rPr>
        <w:t>newallgreen</w:t>
      </w:r>
      <w:r w:rsidR="00682DE9" w:rsidRPr="004B2717">
        <w:rPr>
          <w:rStyle w:val="HTMLCite"/>
          <w:rFonts w:asciiTheme="minorHAnsi" w:hAnsiTheme="minorHAnsi" w:cstheme="minorHAnsi"/>
          <w:i w:val="0"/>
          <w:iCs w:val="0"/>
          <w:color w:val="006621"/>
          <w:szCs w:val="24"/>
        </w:rPr>
        <w:t>.manchester.sch.uk</w:t>
      </w:r>
      <w:r w:rsidR="00682DE9" w:rsidRPr="004B2717">
        <w:rPr>
          <w:rFonts w:asciiTheme="minorHAnsi" w:hAnsiTheme="minorHAnsi" w:cstheme="minorHAnsi"/>
          <w:szCs w:val="24"/>
        </w:rPr>
        <w:t xml:space="preserve"> </w:t>
      </w:r>
      <w:r w:rsidRPr="004B2717">
        <w:rPr>
          <w:rFonts w:asciiTheme="minorHAnsi" w:hAnsiTheme="minorHAnsi" w:cstheme="minorHAnsi"/>
          <w:szCs w:val="24"/>
        </w:rPr>
        <w:t xml:space="preserve"> </w:t>
      </w:r>
    </w:p>
    <w:p w14:paraId="51E17B95" w14:textId="77777777" w:rsidR="00682DE9" w:rsidRPr="004B2717" w:rsidRDefault="00682DE9" w:rsidP="004B217D">
      <w:pPr>
        <w:spacing w:after="0" w:line="240" w:lineRule="auto"/>
        <w:jc w:val="both"/>
        <w:rPr>
          <w:rFonts w:asciiTheme="minorHAnsi" w:hAnsiTheme="minorHAnsi" w:cstheme="minorHAnsi"/>
          <w:szCs w:val="24"/>
        </w:rPr>
      </w:pPr>
    </w:p>
    <w:p w14:paraId="524EF3BF" w14:textId="77777777" w:rsidR="004B217D" w:rsidRPr="004B2717" w:rsidRDefault="004B217D" w:rsidP="004B217D">
      <w:pPr>
        <w:keepNext/>
        <w:keepLines/>
        <w:spacing w:before="240" w:after="0"/>
        <w:ind w:left="567" w:hanging="567"/>
        <w:outlineLvl w:val="0"/>
        <w:rPr>
          <w:rFonts w:asciiTheme="minorHAnsi" w:eastAsiaTheme="majorEastAsia" w:hAnsiTheme="minorHAnsi" w:cstheme="minorHAnsi"/>
          <w:b/>
          <w:color w:val="365F91" w:themeColor="accent1" w:themeShade="BF"/>
          <w:szCs w:val="24"/>
        </w:rPr>
      </w:pPr>
      <w:bookmarkStart w:id="3" w:name="_Toc459819218"/>
      <w:bookmarkStart w:id="4" w:name="_Toc495391073"/>
      <w:r w:rsidRPr="004B2717">
        <w:rPr>
          <w:rFonts w:asciiTheme="minorHAnsi" w:eastAsiaTheme="majorEastAsia" w:hAnsiTheme="minorHAnsi" w:cstheme="minorHAnsi"/>
          <w:b/>
          <w:color w:val="365F91" w:themeColor="accent1" w:themeShade="BF"/>
          <w:szCs w:val="24"/>
        </w:rPr>
        <w:t>Objective, Scope and Purpose</w:t>
      </w:r>
      <w:bookmarkEnd w:id="3"/>
      <w:bookmarkEnd w:id="4"/>
    </w:p>
    <w:p w14:paraId="39E9C074" w14:textId="77777777" w:rsidR="004B217D" w:rsidRPr="004B2717" w:rsidRDefault="004B217D" w:rsidP="004B217D">
      <w:pPr>
        <w:spacing w:after="0" w:line="240" w:lineRule="auto"/>
        <w:jc w:val="both"/>
        <w:rPr>
          <w:rFonts w:asciiTheme="minorHAnsi" w:hAnsiTheme="minorHAnsi" w:cstheme="minorHAnsi"/>
          <w:szCs w:val="24"/>
        </w:rPr>
      </w:pPr>
    </w:p>
    <w:p w14:paraId="5788E25A" w14:textId="77777777"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The code of conduct establishes the clear standards of behaviour that are expected of all school staff, and clearly enables staff to understand what is and is not acceptable.</w:t>
      </w:r>
    </w:p>
    <w:p w14:paraId="39608A16" w14:textId="77777777" w:rsidR="004B217D" w:rsidRPr="004B2717" w:rsidRDefault="004B217D" w:rsidP="004B217D">
      <w:pPr>
        <w:spacing w:after="0" w:line="240" w:lineRule="auto"/>
        <w:jc w:val="both"/>
        <w:rPr>
          <w:rFonts w:asciiTheme="minorHAnsi" w:hAnsiTheme="minorHAnsi" w:cstheme="minorHAnsi"/>
          <w:szCs w:val="24"/>
        </w:rPr>
      </w:pPr>
    </w:p>
    <w:p w14:paraId="479E3D57" w14:textId="77777777"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The purpose of this code of conduct </w:t>
      </w:r>
      <w:proofErr w:type="gramStart"/>
      <w:r w:rsidRPr="004B2717">
        <w:rPr>
          <w:rFonts w:asciiTheme="minorHAnsi" w:hAnsiTheme="minorHAnsi" w:cstheme="minorHAnsi"/>
          <w:szCs w:val="24"/>
        </w:rPr>
        <w:t>is:-</w:t>
      </w:r>
      <w:proofErr w:type="gramEnd"/>
    </w:p>
    <w:p w14:paraId="1CA41A29" w14:textId="77777777" w:rsidR="004B217D" w:rsidRPr="004B2717" w:rsidRDefault="004B217D" w:rsidP="004B217D">
      <w:pPr>
        <w:numPr>
          <w:ilvl w:val="0"/>
          <w:numId w:val="11"/>
        </w:numPr>
        <w:ind w:left="567" w:hanging="283"/>
        <w:contextualSpacing/>
        <w:jc w:val="both"/>
        <w:rPr>
          <w:rFonts w:asciiTheme="minorHAnsi" w:hAnsiTheme="minorHAnsi" w:cstheme="minorHAnsi"/>
          <w:szCs w:val="24"/>
        </w:rPr>
      </w:pPr>
      <w:r w:rsidRPr="004B2717">
        <w:rPr>
          <w:rFonts w:asciiTheme="minorHAnsi" w:hAnsiTheme="minorHAnsi" w:cstheme="minorHAnsi"/>
          <w:szCs w:val="24"/>
        </w:rPr>
        <w:t>to ensure that staff to act as role models within their professional capacity;</w:t>
      </w:r>
    </w:p>
    <w:p w14:paraId="5E8C4B6B" w14:textId="77777777" w:rsidR="004B217D" w:rsidRPr="004B2717" w:rsidRDefault="004B217D" w:rsidP="004B217D">
      <w:pPr>
        <w:numPr>
          <w:ilvl w:val="0"/>
          <w:numId w:val="11"/>
        </w:numPr>
        <w:ind w:left="567" w:hanging="283"/>
        <w:contextualSpacing/>
        <w:jc w:val="both"/>
        <w:rPr>
          <w:rFonts w:asciiTheme="minorHAnsi" w:hAnsiTheme="minorHAnsi" w:cstheme="minorHAnsi"/>
          <w:szCs w:val="24"/>
        </w:rPr>
      </w:pPr>
      <w:r w:rsidRPr="004B2717">
        <w:rPr>
          <w:rFonts w:asciiTheme="minorHAnsi" w:hAnsiTheme="minorHAnsi" w:cstheme="minorHAnsi"/>
          <w:szCs w:val="24"/>
        </w:rPr>
        <w:t>to ensure that staff maintain their own professional reputation;</w:t>
      </w:r>
    </w:p>
    <w:p w14:paraId="47362E5F" w14:textId="77777777" w:rsidR="004B217D" w:rsidRPr="004B2717" w:rsidRDefault="004B217D" w:rsidP="004B217D">
      <w:pPr>
        <w:numPr>
          <w:ilvl w:val="0"/>
          <w:numId w:val="11"/>
        </w:numPr>
        <w:ind w:left="567" w:hanging="283"/>
        <w:contextualSpacing/>
        <w:jc w:val="both"/>
        <w:rPr>
          <w:rFonts w:asciiTheme="minorHAnsi" w:hAnsiTheme="minorHAnsi" w:cstheme="minorHAnsi"/>
          <w:szCs w:val="24"/>
        </w:rPr>
      </w:pPr>
      <w:r w:rsidRPr="004B2717">
        <w:rPr>
          <w:rFonts w:asciiTheme="minorHAnsi" w:hAnsiTheme="minorHAnsi" w:cstheme="minorHAnsi"/>
          <w:szCs w:val="24"/>
        </w:rPr>
        <w:t>maintain the reputation of the school and;</w:t>
      </w:r>
    </w:p>
    <w:p w14:paraId="049DDEF0" w14:textId="77777777" w:rsidR="004B217D" w:rsidRPr="004B2717" w:rsidRDefault="004B217D" w:rsidP="004B217D">
      <w:pPr>
        <w:numPr>
          <w:ilvl w:val="0"/>
          <w:numId w:val="11"/>
        </w:numPr>
        <w:spacing w:after="0" w:line="240" w:lineRule="auto"/>
        <w:ind w:left="567" w:hanging="283"/>
        <w:contextualSpacing/>
        <w:jc w:val="both"/>
        <w:rPr>
          <w:rFonts w:asciiTheme="minorHAnsi" w:hAnsiTheme="minorHAnsi" w:cstheme="minorHAnsi"/>
          <w:szCs w:val="24"/>
        </w:rPr>
      </w:pPr>
      <w:r w:rsidRPr="004B2717">
        <w:rPr>
          <w:rFonts w:asciiTheme="minorHAnsi" w:hAnsiTheme="minorHAnsi" w:cstheme="minorHAnsi"/>
          <w:szCs w:val="24"/>
        </w:rPr>
        <w:t xml:space="preserve">to ensure that conduct and behaviour of all staff both safeguards and sets the example for pupils and students. </w:t>
      </w:r>
    </w:p>
    <w:p w14:paraId="377E4A4C" w14:textId="77777777" w:rsidR="004B217D" w:rsidRPr="004B2717" w:rsidRDefault="004B217D" w:rsidP="004B217D">
      <w:pPr>
        <w:spacing w:after="0" w:line="240" w:lineRule="auto"/>
        <w:ind w:left="567"/>
        <w:contextualSpacing/>
        <w:jc w:val="both"/>
        <w:rPr>
          <w:rFonts w:asciiTheme="minorHAnsi" w:hAnsiTheme="minorHAnsi" w:cstheme="minorHAnsi"/>
          <w:szCs w:val="24"/>
        </w:rPr>
      </w:pPr>
    </w:p>
    <w:p w14:paraId="02F5066D" w14:textId="77777777"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Staff should understand the responsibilities and behaviours that are a fundamental part of their role in school. This code of conduct cannot be exhaustive. In addition to the actions and behaviours identified within this code of conduct, staff should ensure they continuously exercise their professional judgement in work and their personal life and avoid any conduct which may be in contravention with their professional role and responsibilities, and/or the ethos of the school. </w:t>
      </w:r>
    </w:p>
    <w:p w14:paraId="0D043BA6" w14:textId="77777777" w:rsidR="004B217D" w:rsidRPr="004B2717" w:rsidRDefault="004B217D" w:rsidP="004B217D">
      <w:pPr>
        <w:spacing w:after="0" w:line="240" w:lineRule="auto"/>
        <w:jc w:val="both"/>
        <w:rPr>
          <w:rFonts w:asciiTheme="minorHAnsi" w:hAnsiTheme="minorHAnsi" w:cstheme="minorHAnsi"/>
          <w:szCs w:val="24"/>
        </w:rPr>
      </w:pPr>
    </w:p>
    <w:p w14:paraId="7670FDAF" w14:textId="77777777"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lastRenderedPageBreak/>
        <w:t>In addition to this policy, all staff employed under Teacher’s Terms and Conditions of Employment have a statutory obligation to adhere to the ‘Teacher’s Standards 2012’ and in relation to this policy, Part 2 of the Teachers’ Standards – Personal and Professional Conduct.</w:t>
      </w:r>
    </w:p>
    <w:p w14:paraId="67C1241D" w14:textId="77777777" w:rsidR="004B217D" w:rsidRPr="004B2717" w:rsidRDefault="004B217D" w:rsidP="004B217D">
      <w:pPr>
        <w:spacing w:after="0" w:line="240" w:lineRule="auto"/>
        <w:jc w:val="both"/>
        <w:rPr>
          <w:rFonts w:asciiTheme="minorHAnsi" w:hAnsiTheme="minorHAnsi" w:cstheme="minorHAnsi"/>
          <w:szCs w:val="24"/>
        </w:rPr>
      </w:pPr>
    </w:p>
    <w:p w14:paraId="77935FB2" w14:textId="4AB555FC"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In addition to this policy, it is expected that Teaching Assistants will adhere to the non-statutory ‘Professional Standards for Teaching Assistants 2016’ and in relation to this policy, Part 1 </w:t>
      </w:r>
      <w:r w:rsidR="00053787" w:rsidRPr="004B2717">
        <w:rPr>
          <w:rFonts w:asciiTheme="minorHAnsi" w:hAnsiTheme="minorHAnsi" w:cstheme="minorHAnsi"/>
          <w:szCs w:val="24"/>
        </w:rPr>
        <w:t>o</w:t>
      </w:r>
      <w:r w:rsidRPr="004B2717">
        <w:rPr>
          <w:rFonts w:asciiTheme="minorHAnsi" w:hAnsiTheme="minorHAnsi" w:cstheme="minorHAnsi"/>
          <w:szCs w:val="24"/>
        </w:rPr>
        <w:t>f the TA standards - Personal and Professional Conduct.</w:t>
      </w:r>
    </w:p>
    <w:p w14:paraId="6BCB36D5" w14:textId="77777777" w:rsidR="004B217D" w:rsidRPr="004B2717" w:rsidRDefault="004B217D" w:rsidP="004B217D">
      <w:pPr>
        <w:spacing w:after="0" w:line="240" w:lineRule="auto"/>
        <w:jc w:val="both"/>
        <w:rPr>
          <w:rFonts w:asciiTheme="minorHAnsi" w:hAnsiTheme="minorHAnsi" w:cstheme="minorHAnsi"/>
          <w:szCs w:val="24"/>
        </w:rPr>
      </w:pPr>
    </w:p>
    <w:p w14:paraId="6E037D4A" w14:textId="7283126B"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For staff employed as </w:t>
      </w:r>
      <w:r w:rsidR="00053787" w:rsidRPr="004B2717">
        <w:rPr>
          <w:rFonts w:asciiTheme="minorHAnsi" w:hAnsiTheme="minorHAnsi" w:cstheme="minorHAnsi"/>
          <w:szCs w:val="24"/>
        </w:rPr>
        <w:t>Higher-Level</w:t>
      </w:r>
      <w:r w:rsidRPr="004B2717">
        <w:rPr>
          <w:rFonts w:asciiTheme="minorHAnsi" w:hAnsiTheme="minorHAnsi" w:cstheme="minorHAnsi"/>
          <w:szCs w:val="24"/>
        </w:rPr>
        <w:t xml:space="preserve"> Teaching Assistants, in addition to this policy, they must adhere to the ‘Professional Standards for HLTAs 2003’ and particularly in relation to this policy, Section 1 of the HLTA standards - Professional Values and Practice.</w:t>
      </w:r>
    </w:p>
    <w:p w14:paraId="16EA8017" w14:textId="77777777" w:rsidR="004B217D" w:rsidRPr="004B2717" w:rsidRDefault="004B217D" w:rsidP="004B217D">
      <w:pPr>
        <w:spacing w:after="0" w:line="240" w:lineRule="auto"/>
        <w:jc w:val="both"/>
        <w:rPr>
          <w:rFonts w:asciiTheme="minorHAnsi" w:hAnsiTheme="minorHAnsi" w:cstheme="minorHAnsi"/>
          <w:szCs w:val="24"/>
        </w:rPr>
      </w:pPr>
    </w:p>
    <w:p w14:paraId="3D409DBD" w14:textId="5EEE7408"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School staff work within the public sector, delivering public education, and are consequently accountable for the ethical and </w:t>
      </w:r>
      <w:r w:rsidR="00053787" w:rsidRPr="004B2717">
        <w:rPr>
          <w:rFonts w:asciiTheme="minorHAnsi" w:hAnsiTheme="minorHAnsi" w:cstheme="minorHAnsi"/>
          <w:szCs w:val="24"/>
        </w:rPr>
        <w:t>high-quality</w:t>
      </w:r>
      <w:r w:rsidRPr="004B2717">
        <w:rPr>
          <w:rFonts w:asciiTheme="minorHAnsi" w:hAnsiTheme="minorHAnsi" w:cstheme="minorHAnsi"/>
          <w:szCs w:val="24"/>
        </w:rPr>
        <w:t xml:space="preserve"> delivery of this public service.  Therefore, in addition to this policy, staff are expected to adhere to the 7 principles of public life (the Nolan principles 1995), established by the Committee on Standards in Public Life; selflessness, integrity, objectivity, accountability, openness, honesty and leadership.</w:t>
      </w:r>
    </w:p>
    <w:p w14:paraId="72F03C04" w14:textId="77777777" w:rsidR="004B217D" w:rsidRPr="004B2717" w:rsidRDefault="004B217D" w:rsidP="004B217D">
      <w:pPr>
        <w:keepNext/>
        <w:keepLines/>
        <w:spacing w:before="240" w:after="0"/>
        <w:ind w:left="567" w:hanging="567"/>
        <w:outlineLvl w:val="0"/>
        <w:rPr>
          <w:rFonts w:asciiTheme="minorHAnsi" w:eastAsiaTheme="majorEastAsia" w:hAnsiTheme="minorHAnsi" w:cstheme="minorHAnsi"/>
          <w:b/>
          <w:color w:val="365F91" w:themeColor="accent1" w:themeShade="BF"/>
          <w:szCs w:val="24"/>
        </w:rPr>
      </w:pPr>
      <w:bookmarkStart w:id="5" w:name="_Toc459819219"/>
      <w:bookmarkStart w:id="6" w:name="_Toc495391074"/>
      <w:r w:rsidRPr="004B2717">
        <w:rPr>
          <w:rFonts w:asciiTheme="minorHAnsi" w:eastAsiaTheme="majorEastAsia" w:hAnsiTheme="minorHAnsi" w:cstheme="minorHAnsi"/>
          <w:b/>
          <w:color w:val="365F91" w:themeColor="accent1" w:themeShade="BF"/>
          <w:szCs w:val="24"/>
        </w:rPr>
        <w:t>Staff Behaviours</w:t>
      </w:r>
      <w:bookmarkEnd w:id="5"/>
      <w:bookmarkEnd w:id="6"/>
    </w:p>
    <w:p w14:paraId="053B55ED" w14:textId="77777777" w:rsidR="004B217D" w:rsidRPr="004B2717" w:rsidRDefault="004B217D" w:rsidP="004B217D">
      <w:pPr>
        <w:keepNext/>
        <w:keepLines/>
        <w:spacing w:after="0" w:line="240" w:lineRule="auto"/>
        <w:outlineLvl w:val="1"/>
        <w:rPr>
          <w:rFonts w:asciiTheme="minorHAnsi" w:eastAsiaTheme="majorEastAsia" w:hAnsiTheme="minorHAnsi" w:cstheme="minorHAnsi"/>
          <w:b/>
          <w:szCs w:val="24"/>
        </w:rPr>
      </w:pPr>
    </w:p>
    <w:p w14:paraId="505C0AF0" w14:textId="77777777" w:rsidR="004B217D" w:rsidRPr="004B2717" w:rsidRDefault="004B217D" w:rsidP="004B217D">
      <w:pPr>
        <w:keepNext/>
        <w:keepLines/>
        <w:spacing w:after="0" w:line="240" w:lineRule="auto"/>
        <w:outlineLvl w:val="1"/>
        <w:rPr>
          <w:rFonts w:asciiTheme="minorHAnsi" w:eastAsiaTheme="majorEastAsia" w:hAnsiTheme="minorHAnsi" w:cstheme="minorHAnsi"/>
          <w:b/>
          <w:szCs w:val="24"/>
        </w:rPr>
      </w:pPr>
      <w:bookmarkStart w:id="7" w:name="_Toc459819220"/>
      <w:bookmarkStart w:id="8" w:name="_Toc495391075"/>
      <w:r w:rsidRPr="004B2717">
        <w:rPr>
          <w:rFonts w:asciiTheme="minorHAnsi" w:eastAsiaTheme="majorEastAsia" w:hAnsiTheme="minorHAnsi" w:cstheme="minorHAnsi"/>
          <w:b/>
          <w:szCs w:val="24"/>
        </w:rPr>
        <w:t>Setting an example:</w:t>
      </w:r>
      <w:bookmarkEnd w:id="7"/>
      <w:bookmarkEnd w:id="8"/>
      <w:r w:rsidRPr="004B2717">
        <w:rPr>
          <w:rFonts w:asciiTheme="minorHAnsi" w:eastAsiaTheme="majorEastAsia" w:hAnsiTheme="minorHAnsi" w:cstheme="minorHAnsi"/>
          <w:b/>
          <w:szCs w:val="24"/>
        </w:rPr>
        <w:t xml:space="preserve"> </w:t>
      </w:r>
    </w:p>
    <w:p w14:paraId="761C689C" w14:textId="77777777" w:rsidR="004B217D" w:rsidRPr="004B2717" w:rsidRDefault="004B217D" w:rsidP="004B217D">
      <w:pPr>
        <w:numPr>
          <w:ilvl w:val="0"/>
          <w:numId w:val="2"/>
        </w:numPr>
        <w:ind w:left="567" w:hanging="283"/>
        <w:contextualSpacing/>
        <w:jc w:val="both"/>
        <w:rPr>
          <w:rFonts w:asciiTheme="minorHAnsi" w:hAnsiTheme="minorHAnsi" w:cstheme="minorHAnsi"/>
          <w:szCs w:val="24"/>
        </w:rPr>
      </w:pPr>
      <w:r w:rsidRPr="004B2717">
        <w:rPr>
          <w:rFonts w:asciiTheme="minorHAnsi" w:hAnsiTheme="minorHAnsi" w:cstheme="minorHAnsi"/>
          <w:szCs w:val="24"/>
        </w:rPr>
        <w:t xml:space="preserve">Members of public and the wider school community are entitled to expect the highest standards of conduct from school staff. </w:t>
      </w:r>
    </w:p>
    <w:p w14:paraId="3AE61731" w14:textId="77777777" w:rsidR="004B217D" w:rsidRPr="004B2717" w:rsidRDefault="004B217D" w:rsidP="004B217D">
      <w:pPr>
        <w:numPr>
          <w:ilvl w:val="0"/>
          <w:numId w:val="2"/>
        </w:numPr>
        <w:ind w:left="567" w:hanging="283"/>
        <w:contextualSpacing/>
        <w:jc w:val="both"/>
        <w:rPr>
          <w:rFonts w:asciiTheme="minorHAnsi" w:hAnsiTheme="minorHAnsi" w:cstheme="minorHAnsi"/>
          <w:szCs w:val="24"/>
        </w:rPr>
      </w:pPr>
      <w:r w:rsidRPr="004B2717">
        <w:rPr>
          <w:rFonts w:asciiTheme="minorHAnsi" w:hAnsiTheme="minorHAnsi" w:cstheme="minorHAnsi"/>
          <w:szCs w:val="24"/>
        </w:rPr>
        <w:t>Staff are privileged to work with children and young people on a daily basis. This privileged position provides the authority and opportunity to influence children and young people. Staff must ensure they do not abuse this influence and instead use their position to act as role models and influence pupil/student behaviours positively.</w:t>
      </w:r>
    </w:p>
    <w:p w14:paraId="281489A5" w14:textId="77777777" w:rsidR="004B217D" w:rsidRPr="004B2717" w:rsidRDefault="004B217D" w:rsidP="004B217D">
      <w:pPr>
        <w:numPr>
          <w:ilvl w:val="0"/>
          <w:numId w:val="2"/>
        </w:numPr>
        <w:ind w:left="567" w:hanging="283"/>
        <w:contextualSpacing/>
        <w:jc w:val="both"/>
        <w:rPr>
          <w:rFonts w:asciiTheme="minorHAnsi" w:hAnsiTheme="minorHAnsi" w:cstheme="minorHAnsi"/>
          <w:szCs w:val="24"/>
          <w:u w:val="single"/>
        </w:rPr>
      </w:pPr>
      <w:r w:rsidRPr="004B2717">
        <w:rPr>
          <w:rFonts w:asciiTheme="minorHAnsi" w:hAnsiTheme="minorHAnsi" w:cstheme="minorHAnsi"/>
          <w:szCs w:val="24"/>
        </w:rPr>
        <w:t xml:space="preserve">Staff must not </w:t>
      </w:r>
      <w:r w:rsidR="00682DE9" w:rsidRPr="004B2717">
        <w:rPr>
          <w:rFonts w:asciiTheme="minorHAnsi" w:hAnsiTheme="minorHAnsi" w:cstheme="minorHAnsi"/>
          <w:szCs w:val="24"/>
        </w:rPr>
        <w:t>behave in</w:t>
      </w:r>
      <w:r w:rsidRPr="004B2717">
        <w:rPr>
          <w:rFonts w:asciiTheme="minorHAnsi" w:hAnsiTheme="minorHAnsi" w:cstheme="minorHAnsi"/>
          <w:szCs w:val="24"/>
        </w:rPr>
        <w:t xml:space="preserve"> a manner which would lead any reasonable person to question their suitability to work with children or act as a role model </w:t>
      </w:r>
    </w:p>
    <w:p w14:paraId="36F1466D" w14:textId="77777777" w:rsidR="004B217D" w:rsidRPr="004B2717" w:rsidRDefault="004B217D" w:rsidP="004B217D">
      <w:pPr>
        <w:numPr>
          <w:ilvl w:val="0"/>
          <w:numId w:val="2"/>
        </w:numPr>
        <w:ind w:left="567" w:hanging="283"/>
        <w:contextualSpacing/>
        <w:jc w:val="both"/>
        <w:rPr>
          <w:rFonts w:asciiTheme="minorHAnsi" w:hAnsiTheme="minorHAnsi" w:cstheme="minorHAnsi"/>
          <w:szCs w:val="24"/>
          <w:u w:val="single"/>
        </w:rPr>
      </w:pPr>
      <w:r w:rsidRPr="004B2717">
        <w:rPr>
          <w:rFonts w:asciiTheme="minorHAnsi" w:hAnsiTheme="minorHAnsi" w:cstheme="minorHAnsi"/>
          <w:szCs w:val="24"/>
        </w:rPr>
        <w:t xml:space="preserve">Staff must avoid using inappropriate or offensive language at all times </w:t>
      </w:r>
    </w:p>
    <w:p w14:paraId="61278203" w14:textId="77777777" w:rsidR="004B217D" w:rsidRPr="004B2717" w:rsidRDefault="004B217D" w:rsidP="004B217D">
      <w:pPr>
        <w:numPr>
          <w:ilvl w:val="0"/>
          <w:numId w:val="2"/>
        </w:numPr>
        <w:ind w:left="567" w:hanging="283"/>
        <w:contextualSpacing/>
        <w:jc w:val="both"/>
        <w:rPr>
          <w:rFonts w:asciiTheme="minorHAnsi" w:hAnsiTheme="minorHAnsi" w:cstheme="minorHAnsi"/>
          <w:szCs w:val="24"/>
        </w:rPr>
      </w:pPr>
      <w:r w:rsidRPr="004B2717">
        <w:rPr>
          <w:rFonts w:asciiTheme="minorHAnsi" w:hAnsiTheme="minorHAnsi" w:cstheme="minorHAnsi"/>
          <w:szCs w:val="24"/>
        </w:rPr>
        <w:t>Staff must treat others with dignity, courtesy and respect at all times.</w:t>
      </w:r>
    </w:p>
    <w:p w14:paraId="43B392B1" w14:textId="77777777" w:rsidR="004B217D" w:rsidRPr="004B2717" w:rsidRDefault="004B217D" w:rsidP="004B217D">
      <w:pPr>
        <w:numPr>
          <w:ilvl w:val="0"/>
          <w:numId w:val="2"/>
        </w:numPr>
        <w:ind w:left="567" w:hanging="283"/>
        <w:contextualSpacing/>
        <w:jc w:val="both"/>
        <w:rPr>
          <w:rFonts w:asciiTheme="minorHAnsi" w:hAnsiTheme="minorHAnsi" w:cstheme="minorHAnsi"/>
          <w:szCs w:val="24"/>
        </w:rPr>
      </w:pPr>
      <w:r w:rsidRPr="004B2717">
        <w:rPr>
          <w:rFonts w:asciiTheme="minorHAnsi" w:hAnsiTheme="minorHAnsi" w:cstheme="minorHAnsi"/>
          <w:szCs w:val="24"/>
        </w:rPr>
        <w:t xml:space="preserve">Staff must remain professional towards each other at all times. </w:t>
      </w:r>
    </w:p>
    <w:p w14:paraId="5B0F75D4" w14:textId="77777777" w:rsidR="004B217D" w:rsidRPr="004B2717" w:rsidRDefault="004B217D" w:rsidP="004B217D">
      <w:pPr>
        <w:numPr>
          <w:ilvl w:val="0"/>
          <w:numId w:val="2"/>
        </w:numPr>
        <w:spacing w:after="0" w:line="240" w:lineRule="auto"/>
        <w:ind w:left="567" w:hanging="283"/>
        <w:contextualSpacing/>
        <w:jc w:val="both"/>
        <w:rPr>
          <w:rFonts w:asciiTheme="minorHAnsi" w:hAnsiTheme="minorHAnsi" w:cstheme="minorHAnsi"/>
          <w:b/>
          <w:i/>
          <w:szCs w:val="24"/>
        </w:rPr>
      </w:pPr>
      <w:r w:rsidRPr="004B2717">
        <w:rPr>
          <w:rFonts w:asciiTheme="minorHAnsi" w:hAnsiTheme="minorHAnsi" w:cstheme="minorHAnsi"/>
          <w:szCs w:val="24"/>
        </w:rPr>
        <w:t xml:space="preserve">Staff must also avoid putting themselves at risk of allegations of abusive or unprofessional conduct. </w:t>
      </w:r>
    </w:p>
    <w:p w14:paraId="7B282492" w14:textId="77777777" w:rsidR="004B217D" w:rsidRPr="004B2717" w:rsidRDefault="004B217D" w:rsidP="004B217D">
      <w:pPr>
        <w:spacing w:after="0" w:line="240" w:lineRule="auto"/>
        <w:ind w:left="567"/>
        <w:contextualSpacing/>
        <w:jc w:val="both"/>
        <w:rPr>
          <w:rFonts w:asciiTheme="minorHAnsi" w:hAnsiTheme="minorHAnsi" w:cstheme="minorHAnsi"/>
          <w:b/>
          <w:i/>
          <w:szCs w:val="24"/>
        </w:rPr>
      </w:pPr>
    </w:p>
    <w:p w14:paraId="4E0FFE15" w14:textId="77777777" w:rsidR="004B217D" w:rsidRPr="004B2717" w:rsidRDefault="004B217D" w:rsidP="004B217D">
      <w:pPr>
        <w:keepNext/>
        <w:keepLines/>
        <w:spacing w:after="0" w:line="240" w:lineRule="auto"/>
        <w:outlineLvl w:val="1"/>
        <w:rPr>
          <w:rFonts w:asciiTheme="minorHAnsi" w:eastAsiaTheme="majorEastAsia" w:hAnsiTheme="minorHAnsi" w:cstheme="minorHAnsi"/>
          <w:b/>
          <w:szCs w:val="24"/>
        </w:rPr>
      </w:pPr>
      <w:bookmarkStart w:id="9" w:name="_Toc459819221"/>
      <w:bookmarkStart w:id="10" w:name="_Toc495391076"/>
      <w:r w:rsidRPr="004B2717">
        <w:rPr>
          <w:rFonts w:asciiTheme="minorHAnsi" w:eastAsiaTheme="majorEastAsia" w:hAnsiTheme="minorHAnsi" w:cstheme="minorHAnsi"/>
          <w:b/>
          <w:szCs w:val="24"/>
        </w:rPr>
        <w:t>Honesty and Integrity:</w:t>
      </w:r>
      <w:bookmarkEnd w:id="9"/>
      <w:bookmarkEnd w:id="10"/>
    </w:p>
    <w:p w14:paraId="56934E02" w14:textId="77777777" w:rsidR="004B217D" w:rsidRPr="004B2717" w:rsidRDefault="004B217D" w:rsidP="004B217D">
      <w:pPr>
        <w:numPr>
          <w:ilvl w:val="0"/>
          <w:numId w:val="3"/>
        </w:numPr>
        <w:ind w:left="567" w:hanging="283"/>
        <w:contextualSpacing/>
        <w:jc w:val="both"/>
        <w:rPr>
          <w:rFonts w:asciiTheme="minorHAnsi" w:hAnsiTheme="minorHAnsi" w:cstheme="minorHAnsi"/>
          <w:b/>
          <w:i/>
          <w:szCs w:val="24"/>
        </w:rPr>
      </w:pPr>
      <w:r w:rsidRPr="004B2717">
        <w:rPr>
          <w:rFonts w:asciiTheme="minorHAnsi" w:hAnsiTheme="minorHAnsi" w:cstheme="minorHAnsi"/>
          <w:szCs w:val="24"/>
        </w:rPr>
        <w:t xml:space="preserve">The public and school community are entitled to expect honesty and integrity on the part of all school staff and staff must uphold this.  </w:t>
      </w:r>
    </w:p>
    <w:p w14:paraId="6C248F85" w14:textId="77777777" w:rsidR="004B217D" w:rsidRPr="004B2717" w:rsidRDefault="004B217D" w:rsidP="004B217D">
      <w:pPr>
        <w:numPr>
          <w:ilvl w:val="0"/>
          <w:numId w:val="3"/>
        </w:numPr>
        <w:ind w:left="567" w:hanging="283"/>
        <w:contextualSpacing/>
        <w:jc w:val="both"/>
        <w:rPr>
          <w:rFonts w:asciiTheme="minorHAnsi" w:hAnsiTheme="minorHAnsi" w:cstheme="minorHAnsi"/>
          <w:b/>
          <w:i/>
          <w:szCs w:val="24"/>
        </w:rPr>
      </w:pPr>
      <w:r w:rsidRPr="004B2717">
        <w:rPr>
          <w:rFonts w:asciiTheme="minorHAnsi" w:hAnsiTheme="minorHAnsi" w:cstheme="minorHAnsi"/>
          <w:szCs w:val="24"/>
        </w:rPr>
        <w:t xml:space="preserve">Staff must maintain high standards of honesty and integrity in their work. This extends to handling/ claiming money and the use of school property, facilities and equipment. </w:t>
      </w:r>
    </w:p>
    <w:p w14:paraId="51A2D7A1" w14:textId="77777777" w:rsidR="004B217D" w:rsidRPr="004B2717" w:rsidRDefault="004B217D" w:rsidP="004B217D">
      <w:pPr>
        <w:numPr>
          <w:ilvl w:val="0"/>
          <w:numId w:val="3"/>
        </w:numPr>
        <w:ind w:left="567" w:hanging="283"/>
        <w:contextualSpacing/>
        <w:jc w:val="both"/>
        <w:rPr>
          <w:rFonts w:asciiTheme="minorHAnsi" w:hAnsiTheme="minorHAnsi" w:cstheme="minorHAnsi"/>
          <w:color w:val="000000"/>
          <w:szCs w:val="24"/>
        </w:rPr>
      </w:pPr>
      <w:r w:rsidRPr="004B2717">
        <w:rPr>
          <w:rFonts w:asciiTheme="minorHAnsi" w:hAnsiTheme="minorHAnsi" w:cstheme="minorHAnsi"/>
          <w:szCs w:val="24"/>
        </w:rPr>
        <w:t>Staff must treat resources responsibly and consider both the financial and environmental impact, ensuring that resources are not wasted unnecessarily.</w:t>
      </w:r>
    </w:p>
    <w:p w14:paraId="6F370E22" w14:textId="77777777" w:rsidR="004B217D" w:rsidRPr="004B2717" w:rsidRDefault="004B217D" w:rsidP="004B217D">
      <w:pPr>
        <w:numPr>
          <w:ilvl w:val="0"/>
          <w:numId w:val="3"/>
        </w:numPr>
        <w:ind w:left="567" w:hanging="283"/>
        <w:contextualSpacing/>
        <w:jc w:val="both"/>
        <w:rPr>
          <w:rFonts w:asciiTheme="minorHAnsi" w:hAnsiTheme="minorHAnsi" w:cstheme="minorHAnsi"/>
          <w:b/>
          <w:i/>
          <w:color w:val="000000"/>
          <w:szCs w:val="24"/>
        </w:rPr>
      </w:pPr>
      <w:r w:rsidRPr="004B2717">
        <w:rPr>
          <w:rFonts w:asciiTheme="minorHAnsi" w:hAnsiTheme="minorHAnsi" w:cstheme="minorHAnsi"/>
          <w:color w:val="000000"/>
          <w:szCs w:val="24"/>
        </w:rPr>
        <w:t xml:space="preserve">All staff must comply with the Bribery Act 2010. A person may be guilty of an offence of bribery under this act if they offer, promise or give financial advantage or other advantage to someone; or if they request, agree or accept, or receive a bribe from another person. If a member of staff believes that a person has failed to comply with </w:t>
      </w:r>
      <w:r w:rsidRPr="004B2717">
        <w:rPr>
          <w:rFonts w:asciiTheme="minorHAnsi" w:hAnsiTheme="minorHAnsi" w:cstheme="minorHAnsi"/>
          <w:color w:val="000000"/>
          <w:szCs w:val="24"/>
        </w:rPr>
        <w:lastRenderedPageBreak/>
        <w:t>the Bribery Act, this should be reported in accordance with the school’s Whistleblowing procedure.</w:t>
      </w:r>
    </w:p>
    <w:p w14:paraId="2E26159B" w14:textId="5A3FD2D3" w:rsidR="004B217D" w:rsidRPr="004B2717" w:rsidRDefault="004B217D" w:rsidP="004B217D">
      <w:pPr>
        <w:numPr>
          <w:ilvl w:val="0"/>
          <w:numId w:val="3"/>
        </w:numPr>
        <w:ind w:left="567" w:hanging="283"/>
        <w:contextualSpacing/>
        <w:jc w:val="both"/>
        <w:rPr>
          <w:rFonts w:asciiTheme="minorHAnsi" w:hAnsiTheme="minorHAnsi" w:cstheme="minorHAnsi"/>
          <w:b/>
          <w:i/>
          <w:color w:val="000000"/>
          <w:szCs w:val="24"/>
        </w:rPr>
      </w:pPr>
      <w:r w:rsidRPr="004B2717">
        <w:rPr>
          <w:rFonts w:asciiTheme="minorHAnsi" w:hAnsiTheme="minorHAnsi" w:cstheme="minorHAnsi"/>
          <w:color w:val="000000"/>
          <w:szCs w:val="24"/>
        </w:rPr>
        <w:t xml:space="preserve">Gifts from suppliers or associates of the school are not normally acceptable and must in any event be declared to the </w:t>
      </w:r>
      <w:r w:rsidR="004B2717">
        <w:rPr>
          <w:rFonts w:asciiTheme="minorHAnsi" w:hAnsiTheme="minorHAnsi" w:cstheme="minorHAnsi"/>
          <w:szCs w:val="24"/>
        </w:rPr>
        <w:t>Executive Head</w:t>
      </w:r>
      <w:r w:rsidRPr="004B2717">
        <w:rPr>
          <w:rFonts w:asciiTheme="minorHAnsi" w:hAnsiTheme="minorHAnsi" w:cstheme="minorHAnsi"/>
          <w:color w:val="000000"/>
          <w:szCs w:val="24"/>
        </w:rPr>
        <w:t xml:space="preserve">, with the exception of “one off” token gifts from students or parents such as at the end of the Academic Year. This includes gifts in the form of hospitality and sponsorship. </w:t>
      </w:r>
    </w:p>
    <w:p w14:paraId="06179A7A" w14:textId="77777777" w:rsidR="004B217D" w:rsidRPr="004B2717" w:rsidRDefault="004B217D" w:rsidP="004B217D">
      <w:pPr>
        <w:numPr>
          <w:ilvl w:val="0"/>
          <w:numId w:val="3"/>
        </w:numPr>
        <w:ind w:left="567" w:hanging="283"/>
        <w:contextualSpacing/>
        <w:jc w:val="both"/>
        <w:rPr>
          <w:rFonts w:asciiTheme="minorHAnsi" w:hAnsiTheme="minorHAnsi" w:cstheme="minorHAnsi"/>
          <w:b/>
          <w:i/>
          <w:color w:val="000000"/>
          <w:szCs w:val="24"/>
        </w:rPr>
      </w:pPr>
      <w:r w:rsidRPr="004B2717">
        <w:rPr>
          <w:rFonts w:asciiTheme="minorHAnsi" w:hAnsiTheme="minorHAnsi" w:cstheme="minorHAnsi"/>
          <w:color w:val="000000"/>
          <w:szCs w:val="24"/>
        </w:rPr>
        <w:t xml:space="preserve">Personal gifts from individual members of staff to students are inappropriate and could be misinterpreted. </w:t>
      </w:r>
    </w:p>
    <w:p w14:paraId="528DF284" w14:textId="77777777" w:rsidR="004B217D" w:rsidRPr="004B2717" w:rsidRDefault="004B217D" w:rsidP="004B217D">
      <w:pPr>
        <w:numPr>
          <w:ilvl w:val="0"/>
          <w:numId w:val="3"/>
        </w:numPr>
        <w:spacing w:after="0" w:line="240" w:lineRule="auto"/>
        <w:ind w:left="567" w:hanging="283"/>
        <w:contextualSpacing/>
        <w:jc w:val="both"/>
        <w:rPr>
          <w:rFonts w:asciiTheme="minorHAnsi" w:hAnsiTheme="minorHAnsi" w:cstheme="minorHAnsi"/>
          <w:b/>
          <w:i/>
          <w:color w:val="000000"/>
          <w:szCs w:val="24"/>
        </w:rPr>
      </w:pPr>
      <w:r w:rsidRPr="004B2717">
        <w:rPr>
          <w:rFonts w:asciiTheme="minorHAnsi" w:hAnsiTheme="minorHAnsi" w:cstheme="minorHAnsi"/>
          <w:color w:val="000000"/>
          <w:szCs w:val="24"/>
        </w:rPr>
        <w:t>A failure to adhere to this may lead to disciplinary action.</w:t>
      </w:r>
    </w:p>
    <w:p w14:paraId="2A9D94A3" w14:textId="77777777" w:rsidR="004B217D" w:rsidRPr="004B2717" w:rsidRDefault="004B217D" w:rsidP="004B217D">
      <w:pPr>
        <w:spacing w:after="0" w:line="240" w:lineRule="auto"/>
        <w:ind w:left="567"/>
        <w:contextualSpacing/>
        <w:jc w:val="both"/>
        <w:rPr>
          <w:rFonts w:asciiTheme="minorHAnsi" w:hAnsiTheme="minorHAnsi" w:cstheme="minorHAnsi"/>
          <w:b/>
          <w:i/>
          <w:color w:val="000000"/>
          <w:szCs w:val="24"/>
        </w:rPr>
      </w:pPr>
    </w:p>
    <w:p w14:paraId="7A5BED27" w14:textId="77777777" w:rsidR="004B217D" w:rsidRPr="004B2717" w:rsidRDefault="004B217D" w:rsidP="004B217D">
      <w:pPr>
        <w:keepNext/>
        <w:keepLines/>
        <w:spacing w:after="0" w:line="240" w:lineRule="auto"/>
        <w:outlineLvl w:val="1"/>
        <w:rPr>
          <w:rFonts w:asciiTheme="minorHAnsi" w:eastAsiaTheme="majorEastAsia" w:hAnsiTheme="minorHAnsi" w:cstheme="minorHAnsi"/>
          <w:b/>
          <w:szCs w:val="24"/>
        </w:rPr>
      </w:pPr>
      <w:bookmarkStart w:id="11" w:name="_Toc459819222"/>
      <w:bookmarkStart w:id="12" w:name="_Toc495391077"/>
      <w:r w:rsidRPr="004B2717">
        <w:rPr>
          <w:rFonts w:asciiTheme="minorHAnsi" w:eastAsiaTheme="majorEastAsia" w:hAnsiTheme="minorHAnsi" w:cstheme="minorHAnsi"/>
          <w:b/>
          <w:szCs w:val="24"/>
        </w:rPr>
        <w:t>Conduct outside of work:</w:t>
      </w:r>
      <w:bookmarkEnd w:id="11"/>
      <w:bookmarkEnd w:id="12"/>
    </w:p>
    <w:p w14:paraId="33A5FD5C" w14:textId="77777777" w:rsidR="004B217D" w:rsidRPr="004B2717" w:rsidRDefault="004B217D" w:rsidP="004B217D">
      <w:pPr>
        <w:numPr>
          <w:ilvl w:val="0"/>
          <w:numId w:val="4"/>
        </w:numPr>
        <w:ind w:left="567" w:hanging="283"/>
        <w:contextualSpacing/>
        <w:jc w:val="both"/>
        <w:rPr>
          <w:rFonts w:asciiTheme="minorHAnsi" w:hAnsiTheme="minorHAnsi" w:cstheme="minorHAnsi"/>
          <w:b/>
          <w:i/>
          <w:szCs w:val="24"/>
        </w:rPr>
      </w:pPr>
      <w:r w:rsidRPr="004B2717">
        <w:rPr>
          <w:rFonts w:asciiTheme="minorHAnsi" w:hAnsiTheme="minorHAnsi" w:cstheme="minorHAnsi"/>
          <w:szCs w:val="24"/>
        </w:rPr>
        <w:t xml:space="preserve">Staff must not engage in conduct outside of work which could potentially damage the reputation of the school, the employee’s own reputation or the reputation of other staff. This extends to usage of social media and staff must adhere to the school’s social media policy. </w:t>
      </w:r>
    </w:p>
    <w:p w14:paraId="01F58692" w14:textId="77777777" w:rsidR="004B217D" w:rsidRPr="004B2717" w:rsidRDefault="004B217D" w:rsidP="004B217D">
      <w:pPr>
        <w:numPr>
          <w:ilvl w:val="0"/>
          <w:numId w:val="4"/>
        </w:numPr>
        <w:ind w:left="567" w:hanging="283"/>
        <w:contextualSpacing/>
        <w:jc w:val="both"/>
        <w:rPr>
          <w:rFonts w:asciiTheme="minorHAnsi" w:hAnsiTheme="minorHAnsi" w:cstheme="minorHAnsi"/>
          <w:b/>
          <w:i/>
          <w:szCs w:val="24"/>
        </w:rPr>
      </w:pPr>
      <w:r w:rsidRPr="004B2717">
        <w:rPr>
          <w:rFonts w:asciiTheme="minorHAnsi" w:hAnsiTheme="minorHAnsi" w:cstheme="minorHAnsi"/>
          <w:szCs w:val="24"/>
        </w:rPr>
        <w:t>Staff must not allow their own personal interests to conflict with the school’s expectations and professional requirements.</w:t>
      </w:r>
    </w:p>
    <w:p w14:paraId="433841D7" w14:textId="3F3BEB73" w:rsidR="004B217D" w:rsidRPr="004B2717" w:rsidRDefault="004B217D" w:rsidP="004B217D">
      <w:pPr>
        <w:numPr>
          <w:ilvl w:val="0"/>
          <w:numId w:val="4"/>
        </w:numPr>
        <w:spacing w:after="0" w:line="240" w:lineRule="auto"/>
        <w:ind w:left="567" w:hanging="283"/>
        <w:jc w:val="both"/>
        <w:rPr>
          <w:rFonts w:asciiTheme="minorHAnsi" w:hAnsiTheme="minorHAnsi" w:cstheme="minorHAnsi"/>
          <w:b/>
          <w:i/>
          <w:szCs w:val="24"/>
        </w:rPr>
      </w:pPr>
      <w:r w:rsidRPr="004B2717">
        <w:rPr>
          <w:rFonts w:asciiTheme="minorHAnsi" w:hAnsiTheme="minorHAnsi" w:cstheme="minorHAnsi"/>
          <w:szCs w:val="24"/>
        </w:rPr>
        <w:t xml:space="preserve">Staff must not use personal interests or their position of authority to improperly apply influence. Please discuss this with the </w:t>
      </w:r>
      <w:r w:rsidR="004B2717">
        <w:rPr>
          <w:rFonts w:asciiTheme="minorHAnsi" w:hAnsiTheme="minorHAnsi" w:cstheme="minorHAnsi"/>
          <w:szCs w:val="24"/>
        </w:rPr>
        <w:t>Executive Head</w:t>
      </w:r>
      <w:r w:rsidR="004B2717" w:rsidRPr="004B2717">
        <w:rPr>
          <w:rFonts w:asciiTheme="minorHAnsi" w:hAnsiTheme="minorHAnsi" w:cstheme="minorHAnsi"/>
          <w:szCs w:val="24"/>
        </w:rPr>
        <w:t xml:space="preserve"> </w:t>
      </w:r>
      <w:r w:rsidRPr="004B2717">
        <w:rPr>
          <w:rFonts w:asciiTheme="minorHAnsi" w:hAnsiTheme="minorHAnsi" w:cstheme="minorHAnsi"/>
          <w:szCs w:val="24"/>
        </w:rPr>
        <w:t>if you are unsure how this may affect you</w:t>
      </w:r>
      <w:r w:rsidRPr="004B2717">
        <w:rPr>
          <w:rFonts w:asciiTheme="minorHAnsi" w:hAnsiTheme="minorHAnsi" w:cstheme="minorHAnsi"/>
          <w:b/>
          <w:i/>
          <w:szCs w:val="24"/>
        </w:rPr>
        <w:t>.</w:t>
      </w:r>
    </w:p>
    <w:p w14:paraId="6042B4CA" w14:textId="77777777" w:rsidR="004B217D" w:rsidRPr="004B2717" w:rsidRDefault="004B217D" w:rsidP="004B217D">
      <w:pPr>
        <w:spacing w:after="0" w:line="240" w:lineRule="auto"/>
        <w:ind w:left="567"/>
        <w:jc w:val="both"/>
        <w:rPr>
          <w:rFonts w:asciiTheme="minorHAnsi" w:hAnsiTheme="minorHAnsi" w:cstheme="minorHAnsi"/>
          <w:b/>
          <w:i/>
          <w:szCs w:val="24"/>
        </w:rPr>
      </w:pPr>
      <w:r w:rsidRPr="004B2717">
        <w:rPr>
          <w:rFonts w:asciiTheme="minorHAnsi" w:hAnsiTheme="minorHAnsi" w:cstheme="minorHAnsi"/>
          <w:b/>
          <w:i/>
          <w:szCs w:val="24"/>
        </w:rPr>
        <w:t xml:space="preserve"> </w:t>
      </w:r>
    </w:p>
    <w:p w14:paraId="7A1E9880" w14:textId="77777777" w:rsidR="004B217D" w:rsidRPr="004B2717" w:rsidRDefault="004B217D" w:rsidP="004B217D">
      <w:pPr>
        <w:keepNext/>
        <w:keepLines/>
        <w:spacing w:after="0" w:line="240" w:lineRule="auto"/>
        <w:outlineLvl w:val="1"/>
        <w:rPr>
          <w:rFonts w:asciiTheme="minorHAnsi" w:eastAsiaTheme="majorEastAsia" w:hAnsiTheme="minorHAnsi" w:cstheme="minorHAnsi"/>
          <w:b/>
          <w:szCs w:val="24"/>
        </w:rPr>
      </w:pPr>
      <w:bookmarkStart w:id="13" w:name="_Toc459819223"/>
      <w:bookmarkStart w:id="14" w:name="_Toc495391078"/>
      <w:r w:rsidRPr="004B2717">
        <w:rPr>
          <w:rFonts w:asciiTheme="minorHAnsi" w:eastAsiaTheme="majorEastAsia" w:hAnsiTheme="minorHAnsi" w:cstheme="minorHAnsi"/>
          <w:b/>
          <w:szCs w:val="24"/>
        </w:rPr>
        <w:t>Confidentiality:</w:t>
      </w:r>
      <w:bookmarkEnd w:id="13"/>
      <w:bookmarkEnd w:id="14"/>
    </w:p>
    <w:p w14:paraId="02CD4EA8" w14:textId="77777777" w:rsidR="004B217D" w:rsidRPr="004B2717" w:rsidRDefault="004B217D" w:rsidP="004B217D">
      <w:pPr>
        <w:numPr>
          <w:ilvl w:val="0"/>
          <w:numId w:val="7"/>
        </w:numPr>
        <w:ind w:left="567" w:hanging="283"/>
        <w:contextualSpacing/>
        <w:jc w:val="both"/>
        <w:rPr>
          <w:rFonts w:asciiTheme="minorHAnsi" w:hAnsiTheme="minorHAnsi" w:cstheme="minorHAnsi"/>
          <w:b/>
          <w:i/>
          <w:szCs w:val="24"/>
        </w:rPr>
      </w:pPr>
      <w:r w:rsidRPr="004B2717">
        <w:rPr>
          <w:rFonts w:asciiTheme="minorHAnsi" w:hAnsiTheme="minorHAnsi" w:cstheme="minorHAnsi"/>
          <w:szCs w:val="24"/>
        </w:rPr>
        <w:t xml:space="preserve">Staff may be party to information which is confidential as part of their professional role. Staff must not reveal confidential information about a pupil/student or their parents or carers other than in circumstances that necessitate this disclosure to a colleague as part of their professional capacity. </w:t>
      </w:r>
    </w:p>
    <w:p w14:paraId="194F22BB" w14:textId="77777777" w:rsidR="004B217D" w:rsidRPr="004B2717" w:rsidRDefault="004B217D" w:rsidP="004B217D">
      <w:pPr>
        <w:numPr>
          <w:ilvl w:val="0"/>
          <w:numId w:val="7"/>
        </w:numPr>
        <w:ind w:left="567" w:hanging="283"/>
        <w:contextualSpacing/>
        <w:jc w:val="both"/>
        <w:rPr>
          <w:rFonts w:asciiTheme="minorHAnsi" w:hAnsiTheme="minorHAnsi" w:cstheme="minorHAnsi"/>
          <w:b/>
          <w:i/>
          <w:szCs w:val="24"/>
        </w:rPr>
      </w:pPr>
      <w:r w:rsidRPr="004B2717">
        <w:rPr>
          <w:rFonts w:asciiTheme="minorHAnsi" w:hAnsiTheme="minorHAnsi" w:cstheme="minorHAnsi"/>
          <w:szCs w:val="24"/>
        </w:rPr>
        <w:t>Staff must not seek out information that is not relevant to them when carrying out their professional duties.</w:t>
      </w:r>
    </w:p>
    <w:p w14:paraId="0BF40D0C" w14:textId="77777777" w:rsidR="004B217D" w:rsidRPr="004B2717" w:rsidRDefault="004B217D" w:rsidP="004B217D">
      <w:pPr>
        <w:numPr>
          <w:ilvl w:val="0"/>
          <w:numId w:val="7"/>
        </w:numPr>
        <w:ind w:left="567" w:hanging="283"/>
        <w:contextualSpacing/>
        <w:jc w:val="both"/>
        <w:rPr>
          <w:rFonts w:asciiTheme="minorHAnsi" w:hAnsiTheme="minorHAnsi" w:cstheme="minorHAnsi"/>
          <w:b/>
          <w:i/>
          <w:szCs w:val="24"/>
        </w:rPr>
      </w:pPr>
      <w:r w:rsidRPr="004B2717">
        <w:rPr>
          <w:rFonts w:asciiTheme="minorHAnsi" w:hAnsiTheme="minorHAnsi" w:cstheme="minorHAnsi"/>
          <w:szCs w:val="24"/>
        </w:rPr>
        <w:t xml:space="preserve">Staff must not use information for their personal advantage. </w:t>
      </w:r>
    </w:p>
    <w:p w14:paraId="2CA536D0" w14:textId="77777777" w:rsidR="004B217D" w:rsidRPr="004B2717" w:rsidRDefault="004B217D" w:rsidP="004B217D">
      <w:pPr>
        <w:numPr>
          <w:ilvl w:val="0"/>
          <w:numId w:val="5"/>
        </w:numPr>
        <w:ind w:hanging="283"/>
        <w:contextualSpacing/>
        <w:jc w:val="both"/>
        <w:rPr>
          <w:rFonts w:asciiTheme="minorHAnsi" w:hAnsiTheme="minorHAnsi" w:cstheme="minorHAnsi"/>
          <w:szCs w:val="24"/>
          <w:u w:val="single"/>
        </w:rPr>
      </w:pPr>
      <w:r w:rsidRPr="004B2717">
        <w:rPr>
          <w:rFonts w:asciiTheme="minorHAnsi" w:hAnsiTheme="minorHAnsi" w:cstheme="minorHAnsi"/>
          <w:szCs w:val="24"/>
        </w:rPr>
        <w:t>Staff must work within the requirements of the Data Protection Act 1998, ensuring that they follow the ‘data protection principles.’</w:t>
      </w:r>
    </w:p>
    <w:p w14:paraId="172F24C3" w14:textId="1C5EEAAD" w:rsidR="001306F3" w:rsidRPr="00F10EC7" w:rsidRDefault="004B217D" w:rsidP="00F10EC7">
      <w:pPr>
        <w:numPr>
          <w:ilvl w:val="0"/>
          <w:numId w:val="5"/>
        </w:numPr>
        <w:ind w:hanging="283"/>
        <w:contextualSpacing/>
        <w:jc w:val="both"/>
        <w:rPr>
          <w:rFonts w:asciiTheme="minorHAnsi" w:hAnsiTheme="minorHAnsi" w:cstheme="minorHAnsi"/>
          <w:szCs w:val="24"/>
          <w:u w:val="single"/>
        </w:rPr>
      </w:pPr>
      <w:r w:rsidRPr="004B2717">
        <w:rPr>
          <w:rFonts w:asciiTheme="minorHAnsi" w:hAnsiTheme="minorHAnsi" w:cstheme="minorHAnsi"/>
          <w:szCs w:val="24"/>
        </w:rPr>
        <w:t xml:space="preserve">If a child or other individual reports a safeguarding concern to a staff member in confidence, the staff member must report the concern to the Designated Safeguarding Lead. For the avoidance of doubt, staff must not make promises of confidentiality to a pupil/ student in these circumstances and must escalate their concerns through the school’s appropriate channels only. </w:t>
      </w:r>
    </w:p>
    <w:p w14:paraId="141A8540" w14:textId="77777777" w:rsidR="001306F3" w:rsidRPr="004B2717" w:rsidRDefault="001306F3" w:rsidP="004B2717">
      <w:pPr>
        <w:ind w:left="567"/>
        <w:contextualSpacing/>
        <w:jc w:val="both"/>
        <w:rPr>
          <w:rFonts w:asciiTheme="minorHAnsi" w:hAnsiTheme="minorHAnsi" w:cstheme="minorHAnsi"/>
          <w:szCs w:val="24"/>
          <w:u w:val="single"/>
        </w:rPr>
      </w:pPr>
    </w:p>
    <w:p w14:paraId="52C0FFD9" w14:textId="77777777" w:rsidR="004B217D" w:rsidRPr="004B2717" w:rsidRDefault="004B217D" w:rsidP="004B217D">
      <w:pPr>
        <w:keepNext/>
        <w:keepLines/>
        <w:spacing w:before="240" w:after="0" w:line="240" w:lineRule="auto"/>
        <w:ind w:left="567" w:hanging="567"/>
        <w:outlineLvl w:val="0"/>
        <w:rPr>
          <w:rFonts w:asciiTheme="minorHAnsi" w:eastAsiaTheme="majorEastAsia" w:hAnsiTheme="minorHAnsi" w:cstheme="minorHAnsi"/>
          <w:b/>
          <w:color w:val="365F91" w:themeColor="accent1" w:themeShade="BF"/>
          <w:szCs w:val="24"/>
        </w:rPr>
      </w:pPr>
      <w:bookmarkStart w:id="15" w:name="_Toc459819224"/>
      <w:bookmarkStart w:id="16" w:name="_Toc495391079"/>
      <w:r w:rsidRPr="004B2717">
        <w:rPr>
          <w:rFonts w:asciiTheme="minorHAnsi" w:eastAsiaTheme="majorEastAsia" w:hAnsiTheme="minorHAnsi" w:cstheme="minorHAnsi"/>
          <w:b/>
          <w:color w:val="365F91" w:themeColor="accent1" w:themeShade="BF"/>
          <w:szCs w:val="24"/>
        </w:rPr>
        <w:t>Safeguarding</w:t>
      </w:r>
      <w:bookmarkEnd w:id="15"/>
      <w:bookmarkEnd w:id="16"/>
      <w:r w:rsidRPr="004B2717">
        <w:rPr>
          <w:rFonts w:asciiTheme="minorHAnsi" w:eastAsiaTheme="majorEastAsia" w:hAnsiTheme="minorHAnsi" w:cstheme="minorHAnsi"/>
          <w:b/>
          <w:color w:val="365F91" w:themeColor="accent1" w:themeShade="BF"/>
          <w:szCs w:val="24"/>
        </w:rPr>
        <w:t xml:space="preserve"> </w:t>
      </w:r>
    </w:p>
    <w:p w14:paraId="5124124E" w14:textId="77777777" w:rsidR="004B217D" w:rsidRPr="004B2717" w:rsidRDefault="004B217D" w:rsidP="004B217D">
      <w:pPr>
        <w:spacing w:after="0" w:line="240" w:lineRule="auto"/>
        <w:jc w:val="both"/>
        <w:rPr>
          <w:rFonts w:asciiTheme="minorHAnsi" w:hAnsiTheme="minorHAnsi" w:cstheme="minorHAnsi"/>
          <w:szCs w:val="24"/>
        </w:rPr>
      </w:pPr>
    </w:p>
    <w:p w14:paraId="6FDF1871" w14:textId="36210C02"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This code of conduct must be viewed in conjunction with the school/Academy’s safeguarding/ child protection policy as well as Part One of the Keeping Children Safe in Education Statutory Guidance </w:t>
      </w:r>
      <w:r w:rsidR="004B2717">
        <w:rPr>
          <w:rFonts w:asciiTheme="minorHAnsi" w:hAnsiTheme="minorHAnsi" w:cstheme="minorHAnsi"/>
          <w:szCs w:val="24"/>
        </w:rPr>
        <w:t>202</w:t>
      </w:r>
      <w:r w:rsidR="00304E8A">
        <w:rPr>
          <w:rFonts w:asciiTheme="minorHAnsi" w:hAnsiTheme="minorHAnsi" w:cstheme="minorHAnsi"/>
          <w:szCs w:val="24"/>
        </w:rPr>
        <w:t>3</w:t>
      </w:r>
      <w:r w:rsidRPr="004B2717">
        <w:rPr>
          <w:rFonts w:asciiTheme="minorHAnsi" w:hAnsiTheme="minorHAnsi" w:cstheme="minorHAnsi"/>
          <w:szCs w:val="24"/>
        </w:rPr>
        <w:t xml:space="preserve"> and The Prevent Duty 20</w:t>
      </w:r>
      <w:r w:rsidR="00304E8A">
        <w:rPr>
          <w:rFonts w:asciiTheme="minorHAnsi" w:hAnsiTheme="minorHAnsi" w:cstheme="minorHAnsi"/>
          <w:szCs w:val="24"/>
        </w:rPr>
        <w:t>23</w:t>
      </w:r>
      <w:r w:rsidRPr="004B2717">
        <w:rPr>
          <w:rFonts w:asciiTheme="minorHAnsi" w:hAnsiTheme="minorHAnsi" w:cstheme="minorHAnsi"/>
          <w:szCs w:val="24"/>
        </w:rPr>
        <w:t xml:space="preserve">. These documents can be found </w:t>
      </w:r>
      <w:r w:rsidR="00682DE9" w:rsidRPr="004B2717">
        <w:rPr>
          <w:rFonts w:asciiTheme="minorHAnsi" w:hAnsiTheme="minorHAnsi" w:cstheme="minorHAnsi"/>
          <w:szCs w:val="24"/>
        </w:rPr>
        <w:t xml:space="preserve">at </w:t>
      </w:r>
      <w:r w:rsidR="00682DE9" w:rsidRPr="004B2717">
        <w:rPr>
          <w:rStyle w:val="HTMLCite"/>
          <w:rFonts w:asciiTheme="minorHAnsi" w:hAnsiTheme="minorHAnsi" w:cstheme="minorHAnsi"/>
          <w:i w:val="0"/>
          <w:iCs w:val="0"/>
          <w:color w:val="006621"/>
          <w:szCs w:val="24"/>
        </w:rPr>
        <w:t>www.</w:t>
      </w:r>
      <w:r w:rsidR="00682DE9" w:rsidRPr="004B2717">
        <w:rPr>
          <w:rStyle w:val="Strong"/>
          <w:rFonts w:asciiTheme="minorHAnsi" w:hAnsiTheme="minorHAnsi" w:cstheme="minorHAnsi"/>
          <w:b w:val="0"/>
          <w:bCs w:val="0"/>
          <w:color w:val="006621"/>
          <w:szCs w:val="24"/>
        </w:rPr>
        <w:t>newallgreen</w:t>
      </w:r>
      <w:r w:rsidR="00682DE9" w:rsidRPr="004B2717">
        <w:rPr>
          <w:rStyle w:val="HTMLCite"/>
          <w:rFonts w:asciiTheme="minorHAnsi" w:hAnsiTheme="minorHAnsi" w:cstheme="minorHAnsi"/>
          <w:i w:val="0"/>
          <w:iCs w:val="0"/>
          <w:color w:val="006621"/>
          <w:szCs w:val="24"/>
        </w:rPr>
        <w:t>.manchester.sch.uk</w:t>
      </w:r>
    </w:p>
    <w:p w14:paraId="5CB9ACA6" w14:textId="77777777" w:rsidR="004B217D" w:rsidRPr="004B2717" w:rsidRDefault="004B217D" w:rsidP="004B217D">
      <w:pPr>
        <w:numPr>
          <w:ilvl w:val="0"/>
          <w:numId w:val="6"/>
        </w:numPr>
        <w:ind w:left="567" w:hanging="283"/>
        <w:contextualSpacing/>
        <w:jc w:val="both"/>
        <w:rPr>
          <w:rFonts w:asciiTheme="minorHAnsi" w:hAnsiTheme="minorHAnsi" w:cstheme="minorHAnsi"/>
          <w:szCs w:val="24"/>
        </w:rPr>
      </w:pPr>
      <w:r w:rsidRPr="004B2717">
        <w:rPr>
          <w:rFonts w:asciiTheme="minorHAnsi" w:hAnsiTheme="minorHAnsi" w:cstheme="minorHAnsi"/>
          <w:szCs w:val="24"/>
        </w:rPr>
        <w:lastRenderedPageBreak/>
        <w:t xml:space="preserve">All staff have a responsibility to create a safe environment for learning and to take responsibility for the pupils in their care with the aim of ensuring their safety and wellbeing. This duty extends to challenging any unauthorised adults on the premises and escalating any safeguarding concerns immediately. </w:t>
      </w:r>
    </w:p>
    <w:p w14:paraId="5A21310C" w14:textId="77777777" w:rsidR="004B217D" w:rsidRPr="004B2717" w:rsidRDefault="004B217D" w:rsidP="004B217D">
      <w:pPr>
        <w:numPr>
          <w:ilvl w:val="0"/>
          <w:numId w:val="5"/>
        </w:numPr>
        <w:ind w:hanging="283"/>
        <w:contextualSpacing/>
        <w:jc w:val="both"/>
        <w:rPr>
          <w:rFonts w:asciiTheme="minorHAnsi" w:hAnsiTheme="minorHAnsi" w:cstheme="minorHAnsi"/>
          <w:szCs w:val="24"/>
        </w:rPr>
      </w:pPr>
      <w:r w:rsidRPr="004B2717">
        <w:rPr>
          <w:rFonts w:asciiTheme="minorHAnsi" w:hAnsiTheme="minorHAnsi" w:cstheme="minorHAnsi"/>
          <w:szCs w:val="24"/>
        </w:rPr>
        <w:t>Staff must ensure their approach is child-centred with a focus on the best outcomes for that child.</w:t>
      </w:r>
    </w:p>
    <w:p w14:paraId="466383E8" w14:textId="77777777" w:rsidR="004B217D" w:rsidRPr="004B2717" w:rsidRDefault="004B217D" w:rsidP="004B217D">
      <w:pPr>
        <w:numPr>
          <w:ilvl w:val="0"/>
          <w:numId w:val="5"/>
        </w:numPr>
        <w:ind w:hanging="283"/>
        <w:contextualSpacing/>
        <w:jc w:val="both"/>
        <w:rPr>
          <w:rFonts w:asciiTheme="minorHAnsi" w:hAnsiTheme="minorHAnsi" w:cstheme="minorHAnsi"/>
          <w:szCs w:val="24"/>
        </w:rPr>
      </w:pPr>
      <w:r w:rsidRPr="004B2717">
        <w:rPr>
          <w:rFonts w:asciiTheme="minorHAnsi" w:hAnsiTheme="minorHAnsi" w:cstheme="minorHAnsi"/>
          <w:szCs w:val="24"/>
        </w:rPr>
        <w:t xml:space="preserve">All staff have a duty to safeguard pupils from physical, sexual and emotional abuse and neglect. Staff must be aware of the signs of abuse and neglect and escalate any concerns to the School’s Designated Safeguarding Lead. </w:t>
      </w:r>
    </w:p>
    <w:p w14:paraId="72C8405B" w14:textId="77777777" w:rsidR="004B217D" w:rsidRPr="004B2717" w:rsidRDefault="004B217D" w:rsidP="004B217D">
      <w:pPr>
        <w:numPr>
          <w:ilvl w:val="0"/>
          <w:numId w:val="5"/>
        </w:numPr>
        <w:ind w:hanging="283"/>
        <w:contextualSpacing/>
        <w:jc w:val="both"/>
        <w:rPr>
          <w:rFonts w:asciiTheme="minorHAnsi" w:hAnsiTheme="minorHAnsi" w:cstheme="minorHAnsi"/>
          <w:szCs w:val="24"/>
        </w:rPr>
      </w:pPr>
      <w:r w:rsidRPr="004B2717">
        <w:rPr>
          <w:rFonts w:asciiTheme="minorHAnsi" w:hAnsiTheme="minorHAnsi" w:cstheme="minorHAnsi"/>
          <w:szCs w:val="24"/>
        </w:rPr>
        <w:t xml:space="preserve">All staff have a duty to identify pupils at risk of radicalisation and escalate any concerns to the School’s Designated Safeguarding Lead. </w:t>
      </w:r>
    </w:p>
    <w:p w14:paraId="0759E48A" w14:textId="209E66E5" w:rsidR="004B217D" w:rsidRPr="004B2717" w:rsidRDefault="004B217D" w:rsidP="004B217D">
      <w:pPr>
        <w:numPr>
          <w:ilvl w:val="0"/>
          <w:numId w:val="5"/>
        </w:numPr>
        <w:ind w:hanging="283"/>
        <w:contextualSpacing/>
        <w:jc w:val="both"/>
        <w:rPr>
          <w:rFonts w:asciiTheme="minorHAnsi" w:hAnsiTheme="minorHAnsi" w:cstheme="minorHAnsi"/>
          <w:szCs w:val="24"/>
        </w:rPr>
      </w:pPr>
      <w:r w:rsidRPr="004B2717">
        <w:rPr>
          <w:rFonts w:asciiTheme="minorHAnsi" w:hAnsiTheme="minorHAnsi" w:cstheme="minorHAnsi"/>
          <w:szCs w:val="24"/>
        </w:rPr>
        <w:t xml:space="preserve"> The Designated Safeguarding Lead (DSL) for the school is </w:t>
      </w:r>
      <w:r w:rsidR="00682DE9" w:rsidRPr="004B2717">
        <w:rPr>
          <w:rFonts w:asciiTheme="minorHAnsi" w:hAnsiTheme="minorHAnsi" w:cstheme="minorHAnsi"/>
          <w:szCs w:val="24"/>
        </w:rPr>
        <w:t>Tom Rudd.</w:t>
      </w:r>
      <w:r w:rsidRPr="004B2717">
        <w:rPr>
          <w:rFonts w:asciiTheme="minorHAnsi" w:hAnsiTheme="minorHAnsi" w:cstheme="minorHAnsi"/>
          <w:szCs w:val="24"/>
        </w:rPr>
        <w:t xml:space="preserve"> In their absence, please report any concerns to the </w:t>
      </w:r>
      <w:r w:rsidR="004B2717">
        <w:rPr>
          <w:rFonts w:asciiTheme="minorHAnsi" w:hAnsiTheme="minorHAnsi" w:cstheme="minorHAnsi"/>
          <w:szCs w:val="24"/>
        </w:rPr>
        <w:t>Executive Head</w:t>
      </w:r>
      <w:r w:rsidRPr="004B2717">
        <w:rPr>
          <w:rFonts w:asciiTheme="minorHAnsi" w:hAnsiTheme="minorHAnsi" w:cstheme="minorHAnsi"/>
          <w:szCs w:val="24"/>
        </w:rPr>
        <w:t xml:space="preserve">. </w:t>
      </w:r>
    </w:p>
    <w:p w14:paraId="1EA130D1" w14:textId="77777777" w:rsidR="004B217D" w:rsidRPr="004B2717" w:rsidRDefault="004B217D" w:rsidP="004B217D">
      <w:pPr>
        <w:numPr>
          <w:ilvl w:val="0"/>
          <w:numId w:val="5"/>
        </w:numPr>
        <w:spacing w:after="0" w:line="240" w:lineRule="auto"/>
        <w:ind w:hanging="283"/>
        <w:contextualSpacing/>
        <w:jc w:val="both"/>
        <w:rPr>
          <w:rFonts w:asciiTheme="minorHAnsi" w:hAnsiTheme="minorHAnsi" w:cstheme="minorHAnsi"/>
          <w:szCs w:val="24"/>
        </w:rPr>
      </w:pPr>
      <w:r w:rsidRPr="004B2717">
        <w:rPr>
          <w:rFonts w:asciiTheme="minorHAnsi" w:hAnsiTheme="minorHAnsi" w:cstheme="minorHAnsi"/>
          <w:szCs w:val="24"/>
        </w:rPr>
        <w:t>If a child reports a concern to a staff member in confidence, the staff member must report the concern to the DSL.</w:t>
      </w:r>
    </w:p>
    <w:p w14:paraId="28DA7B9F" w14:textId="77777777" w:rsidR="004B217D" w:rsidRPr="004B2717" w:rsidRDefault="004B217D" w:rsidP="004B217D">
      <w:pPr>
        <w:spacing w:after="0" w:line="240" w:lineRule="auto"/>
        <w:ind w:left="567"/>
        <w:contextualSpacing/>
        <w:jc w:val="both"/>
        <w:rPr>
          <w:rFonts w:asciiTheme="minorHAnsi" w:hAnsiTheme="minorHAnsi" w:cstheme="minorHAnsi"/>
          <w:szCs w:val="24"/>
        </w:rPr>
      </w:pPr>
    </w:p>
    <w:p w14:paraId="60C5575B" w14:textId="77777777" w:rsidR="004B217D" w:rsidRPr="004B2717" w:rsidRDefault="004B217D" w:rsidP="004B217D">
      <w:pPr>
        <w:keepNext/>
        <w:keepLines/>
        <w:spacing w:before="40" w:after="0"/>
        <w:outlineLvl w:val="1"/>
        <w:rPr>
          <w:rFonts w:asciiTheme="minorHAnsi" w:eastAsiaTheme="majorEastAsia" w:hAnsiTheme="minorHAnsi" w:cstheme="minorHAnsi"/>
          <w:b/>
          <w:szCs w:val="24"/>
        </w:rPr>
      </w:pPr>
      <w:bookmarkStart w:id="17" w:name="_Toc459819225"/>
      <w:bookmarkStart w:id="18" w:name="_Toc495391080"/>
      <w:r w:rsidRPr="004B2717">
        <w:rPr>
          <w:rFonts w:asciiTheme="minorHAnsi" w:eastAsiaTheme="majorEastAsia" w:hAnsiTheme="minorHAnsi" w:cstheme="minorHAnsi"/>
          <w:b/>
          <w:szCs w:val="24"/>
        </w:rPr>
        <w:t>Interactions with pupils:</w:t>
      </w:r>
      <w:bookmarkEnd w:id="17"/>
      <w:bookmarkEnd w:id="18"/>
    </w:p>
    <w:p w14:paraId="0DB51AAC" w14:textId="77777777" w:rsidR="004B217D" w:rsidRPr="004B2717" w:rsidRDefault="004B217D" w:rsidP="004B217D">
      <w:pPr>
        <w:numPr>
          <w:ilvl w:val="0"/>
          <w:numId w:val="9"/>
        </w:numPr>
        <w:spacing w:after="0" w:line="240" w:lineRule="auto"/>
        <w:ind w:left="567" w:hanging="283"/>
        <w:contextualSpacing/>
        <w:jc w:val="both"/>
        <w:rPr>
          <w:rFonts w:asciiTheme="minorHAnsi" w:hAnsiTheme="minorHAnsi" w:cstheme="minorHAnsi"/>
          <w:szCs w:val="24"/>
        </w:rPr>
      </w:pPr>
      <w:r w:rsidRPr="004B2717">
        <w:rPr>
          <w:rFonts w:asciiTheme="minorHAnsi" w:hAnsiTheme="minorHAnsi" w:cstheme="minorHAnsi"/>
          <w:szCs w:val="24"/>
        </w:rPr>
        <w:t>Staff must maintain professional relationships with pupils at all times.</w:t>
      </w:r>
    </w:p>
    <w:p w14:paraId="77CCFF70" w14:textId="77777777" w:rsidR="004B217D" w:rsidRPr="004B2717" w:rsidRDefault="004B217D" w:rsidP="004B217D">
      <w:pPr>
        <w:numPr>
          <w:ilvl w:val="0"/>
          <w:numId w:val="9"/>
        </w:numPr>
        <w:ind w:left="567" w:hanging="283"/>
        <w:contextualSpacing/>
        <w:jc w:val="both"/>
        <w:rPr>
          <w:rFonts w:asciiTheme="minorHAnsi" w:hAnsiTheme="minorHAnsi" w:cstheme="minorHAnsi"/>
          <w:szCs w:val="24"/>
        </w:rPr>
      </w:pPr>
      <w:r w:rsidRPr="004B2717">
        <w:rPr>
          <w:rFonts w:asciiTheme="minorHAnsi" w:hAnsiTheme="minorHAnsi" w:cstheme="minorHAnsi"/>
          <w:szCs w:val="24"/>
        </w:rPr>
        <w:t xml:space="preserve">Physical relationships with pupils are strictly prohibited. </w:t>
      </w:r>
    </w:p>
    <w:p w14:paraId="0E706C6B" w14:textId="21C90A65" w:rsidR="004B217D" w:rsidRPr="004B2717" w:rsidRDefault="004B217D" w:rsidP="004B217D">
      <w:pPr>
        <w:numPr>
          <w:ilvl w:val="0"/>
          <w:numId w:val="9"/>
        </w:numPr>
        <w:ind w:left="567" w:hanging="283"/>
        <w:contextualSpacing/>
        <w:jc w:val="both"/>
        <w:rPr>
          <w:rFonts w:asciiTheme="minorHAnsi" w:hAnsiTheme="minorHAnsi" w:cstheme="minorHAnsi"/>
          <w:szCs w:val="24"/>
        </w:rPr>
      </w:pPr>
      <w:r w:rsidRPr="004B2717">
        <w:rPr>
          <w:rFonts w:asciiTheme="minorHAnsi" w:hAnsiTheme="minorHAnsi" w:cstheme="minorHAnsi"/>
          <w:szCs w:val="24"/>
        </w:rPr>
        <w:t xml:space="preserve">Pupils/ students should only be contacted by staff via the school’s approved mechanisms. For the avoidance of doubt, staff must not provide pupils/students with personal email addresses, telephone numbers or befriend them on personal social media accounts.  If staff require further clarification, please contact the </w:t>
      </w:r>
      <w:r w:rsidR="004B2717">
        <w:rPr>
          <w:rFonts w:asciiTheme="minorHAnsi" w:hAnsiTheme="minorHAnsi" w:cstheme="minorHAnsi"/>
          <w:szCs w:val="24"/>
        </w:rPr>
        <w:t>Executive Head</w:t>
      </w:r>
      <w:r w:rsidRPr="004B2717">
        <w:rPr>
          <w:rFonts w:asciiTheme="minorHAnsi" w:hAnsiTheme="minorHAnsi" w:cstheme="minorHAnsi"/>
          <w:szCs w:val="24"/>
        </w:rPr>
        <w:t xml:space="preserve">. </w:t>
      </w:r>
    </w:p>
    <w:p w14:paraId="09FBFAC0" w14:textId="6D05B842" w:rsidR="004B217D" w:rsidRPr="004B2717" w:rsidRDefault="004B217D" w:rsidP="004B217D">
      <w:pPr>
        <w:numPr>
          <w:ilvl w:val="0"/>
          <w:numId w:val="9"/>
        </w:numPr>
        <w:spacing w:after="0" w:line="240" w:lineRule="auto"/>
        <w:ind w:left="567" w:hanging="283"/>
        <w:contextualSpacing/>
        <w:jc w:val="both"/>
        <w:rPr>
          <w:rFonts w:asciiTheme="minorHAnsi" w:hAnsiTheme="minorHAnsi" w:cstheme="minorHAnsi"/>
          <w:szCs w:val="24"/>
        </w:rPr>
      </w:pPr>
      <w:r w:rsidRPr="004B2717">
        <w:rPr>
          <w:rFonts w:asciiTheme="minorHAnsi" w:hAnsiTheme="minorHAnsi" w:cstheme="minorHAnsi"/>
          <w:szCs w:val="24"/>
        </w:rPr>
        <w:t xml:space="preserve">If staff are contacted by students/ pupils via an inappropriate route, they must report this to the </w:t>
      </w:r>
      <w:r w:rsidR="004B2717">
        <w:rPr>
          <w:rFonts w:asciiTheme="minorHAnsi" w:hAnsiTheme="minorHAnsi" w:cstheme="minorHAnsi"/>
          <w:szCs w:val="24"/>
        </w:rPr>
        <w:t>Executive Head</w:t>
      </w:r>
      <w:r w:rsidR="004B2717" w:rsidRPr="004B2717">
        <w:rPr>
          <w:rFonts w:asciiTheme="minorHAnsi" w:hAnsiTheme="minorHAnsi" w:cstheme="minorHAnsi"/>
          <w:szCs w:val="24"/>
        </w:rPr>
        <w:t xml:space="preserve"> </w:t>
      </w:r>
      <w:r w:rsidRPr="004B2717">
        <w:rPr>
          <w:rFonts w:asciiTheme="minorHAnsi" w:hAnsiTheme="minorHAnsi" w:cstheme="minorHAnsi"/>
          <w:szCs w:val="24"/>
        </w:rPr>
        <w:t xml:space="preserve">immediately. </w:t>
      </w:r>
    </w:p>
    <w:p w14:paraId="22CF3BDE" w14:textId="77777777" w:rsidR="004B217D" w:rsidRPr="004B2717" w:rsidRDefault="004B217D" w:rsidP="004B217D">
      <w:pPr>
        <w:spacing w:after="0" w:line="240" w:lineRule="auto"/>
        <w:ind w:left="567"/>
        <w:contextualSpacing/>
        <w:jc w:val="both"/>
        <w:rPr>
          <w:rFonts w:asciiTheme="minorHAnsi" w:hAnsiTheme="minorHAnsi" w:cstheme="minorHAnsi"/>
          <w:szCs w:val="24"/>
        </w:rPr>
      </w:pPr>
    </w:p>
    <w:p w14:paraId="03387C42" w14:textId="77777777" w:rsidR="004B217D" w:rsidRPr="004B2717" w:rsidRDefault="004B217D" w:rsidP="004B217D">
      <w:pPr>
        <w:keepNext/>
        <w:keepLines/>
        <w:spacing w:after="0" w:line="240" w:lineRule="auto"/>
        <w:ind w:left="567" w:hanging="567"/>
        <w:outlineLvl w:val="0"/>
        <w:rPr>
          <w:rFonts w:asciiTheme="minorHAnsi" w:eastAsiaTheme="majorEastAsia" w:hAnsiTheme="minorHAnsi" w:cstheme="minorHAnsi"/>
          <w:b/>
          <w:color w:val="365F91" w:themeColor="accent1" w:themeShade="BF"/>
          <w:szCs w:val="24"/>
        </w:rPr>
      </w:pPr>
      <w:bookmarkStart w:id="19" w:name="_Toc459819226"/>
      <w:bookmarkStart w:id="20" w:name="_Toc495391081"/>
      <w:r w:rsidRPr="004B2717">
        <w:rPr>
          <w:rFonts w:asciiTheme="minorHAnsi" w:eastAsiaTheme="majorEastAsia" w:hAnsiTheme="minorHAnsi" w:cstheme="minorHAnsi"/>
          <w:b/>
          <w:color w:val="365F91" w:themeColor="accent1" w:themeShade="BF"/>
          <w:szCs w:val="24"/>
        </w:rPr>
        <w:t>Health and Safety</w:t>
      </w:r>
      <w:bookmarkEnd w:id="19"/>
      <w:bookmarkEnd w:id="20"/>
      <w:r w:rsidRPr="004B2717">
        <w:rPr>
          <w:rFonts w:asciiTheme="minorHAnsi" w:eastAsiaTheme="majorEastAsia" w:hAnsiTheme="minorHAnsi" w:cstheme="minorHAnsi"/>
          <w:b/>
          <w:color w:val="365F91" w:themeColor="accent1" w:themeShade="BF"/>
          <w:szCs w:val="24"/>
        </w:rPr>
        <w:t xml:space="preserve"> </w:t>
      </w:r>
    </w:p>
    <w:p w14:paraId="2903A3D4" w14:textId="77777777" w:rsidR="004B217D" w:rsidRPr="004B2717" w:rsidRDefault="004B217D" w:rsidP="004B217D">
      <w:pPr>
        <w:spacing w:after="0" w:line="240" w:lineRule="auto"/>
        <w:jc w:val="both"/>
        <w:rPr>
          <w:rFonts w:asciiTheme="minorHAnsi" w:hAnsiTheme="minorHAnsi" w:cstheme="minorHAnsi"/>
          <w:szCs w:val="24"/>
        </w:rPr>
      </w:pPr>
    </w:p>
    <w:p w14:paraId="0BB0CA2C" w14:textId="039B5E47"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Staff have a responsibility for their own safety and the safety of others. Staff must report any potential hazards or unsafe working practices and act in accordance with the Health and Safety at Work Act 1974. </w:t>
      </w:r>
    </w:p>
    <w:p w14:paraId="7A7C716D" w14:textId="1318662D" w:rsidR="003F7026" w:rsidRPr="004B2717" w:rsidRDefault="003F7026" w:rsidP="004B217D">
      <w:pPr>
        <w:spacing w:after="0" w:line="240" w:lineRule="auto"/>
        <w:jc w:val="both"/>
        <w:rPr>
          <w:rFonts w:asciiTheme="minorHAnsi" w:hAnsiTheme="minorHAnsi" w:cstheme="minorHAnsi"/>
          <w:szCs w:val="24"/>
        </w:rPr>
      </w:pPr>
    </w:p>
    <w:p w14:paraId="7F2E6D94" w14:textId="7AF8E240" w:rsidR="003F7026" w:rsidRDefault="003F7026" w:rsidP="003F7026">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All staff must sign in and out daily using the </w:t>
      </w:r>
      <w:proofErr w:type="spellStart"/>
      <w:r w:rsidRPr="004B2717">
        <w:rPr>
          <w:rFonts w:asciiTheme="minorHAnsi" w:hAnsiTheme="minorHAnsi" w:cstheme="minorHAnsi"/>
          <w:szCs w:val="24"/>
        </w:rPr>
        <w:t>Inventry</w:t>
      </w:r>
      <w:proofErr w:type="spellEnd"/>
      <w:r w:rsidRPr="004B2717">
        <w:rPr>
          <w:rFonts w:asciiTheme="minorHAnsi" w:hAnsiTheme="minorHAnsi" w:cstheme="minorHAnsi"/>
          <w:szCs w:val="24"/>
        </w:rPr>
        <w:t xml:space="preserve"> system</w:t>
      </w:r>
      <w:r w:rsidR="00F10EC7">
        <w:rPr>
          <w:rFonts w:asciiTheme="minorHAnsi" w:hAnsiTheme="minorHAnsi" w:cstheme="minorHAnsi"/>
          <w:szCs w:val="24"/>
        </w:rPr>
        <w:t xml:space="preserve">, this includes leaving the premises at lunchtime or any other occasion during your working day. </w:t>
      </w:r>
    </w:p>
    <w:p w14:paraId="3D951840" w14:textId="77777777" w:rsidR="00304E8A" w:rsidRPr="004B2717" w:rsidRDefault="00304E8A" w:rsidP="003F7026">
      <w:pPr>
        <w:spacing w:after="0" w:line="240" w:lineRule="auto"/>
        <w:jc w:val="both"/>
        <w:rPr>
          <w:rFonts w:asciiTheme="minorHAnsi" w:hAnsiTheme="minorHAnsi" w:cstheme="minorHAnsi"/>
          <w:szCs w:val="24"/>
        </w:rPr>
      </w:pPr>
    </w:p>
    <w:p w14:paraId="2A147E54" w14:textId="332EB762" w:rsidR="003F7026" w:rsidRPr="004B2717" w:rsidRDefault="003F7026" w:rsidP="003F7026">
      <w:pPr>
        <w:spacing w:after="0" w:line="240" w:lineRule="auto"/>
        <w:jc w:val="both"/>
        <w:rPr>
          <w:rFonts w:asciiTheme="minorHAnsi" w:hAnsiTheme="minorHAnsi" w:cstheme="minorHAnsi"/>
          <w:szCs w:val="24"/>
        </w:rPr>
      </w:pPr>
      <w:r w:rsidRPr="004B2717">
        <w:rPr>
          <w:rFonts w:asciiTheme="minorHAnsi" w:hAnsiTheme="minorHAnsi" w:cstheme="minorHAnsi"/>
          <w:szCs w:val="24"/>
        </w:rPr>
        <w:t>If a member of staff is leaving early, they must sign out and give the appropriate reason, having sought permission from SLT prior to leaving the premises.</w:t>
      </w:r>
    </w:p>
    <w:p w14:paraId="1848AF69" w14:textId="6008CC03" w:rsidR="004B217D" w:rsidRDefault="004B217D" w:rsidP="004B217D">
      <w:pPr>
        <w:spacing w:after="0" w:line="240" w:lineRule="auto"/>
        <w:jc w:val="both"/>
        <w:rPr>
          <w:rFonts w:asciiTheme="minorHAnsi" w:hAnsiTheme="minorHAnsi" w:cstheme="minorHAnsi"/>
          <w:szCs w:val="24"/>
          <w:u w:val="single"/>
        </w:rPr>
      </w:pPr>
    </w:p>
    <w:p w14:paraId="4C876DF3" w14:textId="77777777" w:rsidR="003559B3" w:rsidRPr="004B2717" w:rsidRDefault="003559B3" w:rsidP="004B217D">
      <w:pPr>
        <w:spacing w:after="0" w:line="240" w:lineRule="auto"/>
        <w:jc w:val="both"/>
        <w:rPr>
          <w:rFonts w:asciiTheme="minorHAnsi" w:hAnsiTheme="minorHAnsi" w:cstheme="minorHAnsi"/>
          <w:szCs w:val="24"/>
          <w:u w:val="single"/>
        </w:rPr>
      </w:pPr>
    </w:p>
    <w:p w14:paraId="377E162D" w14:textId="77777777" w:rsidR="004B217D" w:rsidRPr="004B2717" w:rsidRDefault="004B217D" w:rsidP="004B217D">
      <w:pPr>
        <w:keepNext/>
        <w:keepLines/>
        <w:spacing w:after="0" w:line="240" w:lineRule="auto"/>
        <w:ind w:left="567" w:hanging="567"/>
        <w:outlineLvl w:val="0"/>
        <w:rPr>
          <w:rFonts w:asciiTheme="minorHAnsi" w:eastAsiaTheme="majorEastAsia" w:hAnsiTheme="minorHAnsi" w:cstheme="minorHAnsi"/>
          <w:b/>
          <w:color w:val="365F91" w:themeColor="accent1" w:themeShade="BF"/>
          <w:szCs w:val="24"/>
        </w:rPr>
      </w:pPr>
      <w:bookmarkStart w:id="21" w:name="_Toc459819227"/>
      <w:bookmarkStart w:id="22" w:name="_Toc495391082"/>
      <w:r w:rsidRPr="004B2717">
        <w:rPr>
          <w:rFonts w:asciiTheme="minorHAnsi" w:eastAsiaTheme="majorEastAsia" w:hAnsiTheme="minorHAnsi" w:cstheme="minorHAnsi"/>
          <w:b/>
          <w:color w:val="365F91" w:themeColor="accent1" w:themeShade="BF"/>
          <w:szCs w:val="24"/>
        </w:rPr>
        <w:t>Equality</w:t>
      </w:r>
      <w:bookmarkEnd w:id="21"/>
      <w:bookmarkEnd w:id="22"/>
      <w:r w:rsidRPr="004B2717">
        <w:rPr>
          <w:rFonts w:asciiTheme="minorHAnsi" w:eastAsiaTheme="majorEastAsia" w:hAnsiTheme="minorHAnsi" w:cstheme="minorHAnsi"/>
          <w:b/>
          <w:color w:val="365F91" w:themeColor="accent1" w:themeShade="BF"/>
          <w:szCs w:val="24"/>
        </w:rPr>
        <w:t xml:space="preserve"> </w:t>
      </w:r>
    </w:p>
    <w:p w14:paraId="7B259DAD" w14:textId="77777777" w:rsidR="004B217D" w:rsidRPr="004B2717" w:rsidRDefault="004B217D" w:rsidP="004B217D">
      <w:pPr>
        <w:spacing w:after="0" w:line="240" w:lineRule="auto"/>
        <w:jc w:val="both"/>
        <w:rPr>
          <w:rFonts w:asciiTheme="minorHAnsi" w:hAnsiTheme="minorHAnsi" w:cstheme="minorHAnsi"/>
          <w:szCs w:val="24"/>
        </w:rPr>
      </w:pPr>
    </w:p>
    <w:p w14:paraId="6D1EF42D" w14:textId="77777777"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The school holds its obligations in line with the Equality Act 2010 and the Public Sector Equality Duty with the upmost importance. The school’s equality objectives can be located on the school’s website. </w:t>
      </w:r>
      <w:r w:rsidR="00682DE9" w:rsidRPr="004B2717">
        <w:rPr>
          <w:rFonts w:asciiTheme="minorHAnsi" w:hAnsiTheme="minorHAnsi" w:cstheme="minorHAnsi"/>
          <w:szCs w:val="24"/>
        </w:rPr>
        <w:t>Newall Green Primary School</w:t>
      </w:r>
      <w:r w:rsidRPr="004B2717">
        <w:rPr>
          <w:rFonts w:asciiTheme="minorHAnsi" w:hAnsiTheme="minorHAnsi" w:cstheme="minorHAnsi"/>
          <w:szCs w:val="24"/>
        </w:rPr>
        <w:t xml:space="preserve"> is committed to equality and expects staff to uphold these principles. </w:t>
      </w:r>
    </w:p>
    <w:p w14:paraId="578A45C7" w14:textId="77777777" w:rsidR="004B217D" w:rsidRPr="004B2717" w:rsidRDefault="004B217D" w:rsidP="004B217D">
      <w:pPr>
        <w:numPr>
          <w:ilvl w:val="0"/>
          <w:numId w:val="10"/>
        </w:numPr>
        <w:ind w:left="567" w:hanging="283"/>
        <w:contextualSpacing/>
        <w:jc w:val="both"/>
        <w:rPr>
          <w:rFonts w:asciiTheme="minorHAnsi" w:hAnsiTheme="minorHAnsi" w:cstheme="minorHAnsi"/>
          <w:szCs w:val="24"/>
        </w:rPr>
      </w:pPr>
      <w:r w:rsidRPr="004B2717">
        <w:rPr>
          <w:rFonts w:asciiTheme="minorHAnsi" w:hAnsiTheme="minorHAnsi" w:cstheme="minorHAnsi"/>
          <w:szCs w:val="24"/>
        </w:rPr>
        <w:t>Staff must not discriminate on any grounds throughout their professional role</w:t>
      </w:r>
    </w:p>
    <w:p w14:paraId="6EA3BEA1" w14:textId="77777777" w:rsidR="004B217D" w:rsidRPr="004B2717" w:rsidRDefault="004B217D" w:rsidP="004B217D">
      <w:pPr>
        <w:numPr>
          <w:ilvl w:val="0"/>
          <w:numId w:val="10"/>
        </w:numPr>
        <w:ind w:left="567" w:hanging="283"/>
        <w:contextualSpacing/>
        <w:jc w:val="both"/>
        <w:rPr>
          <w:rFonts w:asciiTheme="minorHAnsi" w:hAnsiTheme="minorHAnsi" w:cstheme="minorHAnsi"/>
          <w:szCs w:val="24"/>
        </w:rPr>
      </w:pPr>
      <w:r w:rsidRPr="004B2717">
        <w:rPr>
          <w:rFonts w:asciiTheme="minorHAnsi" w:hAnsiTheme="minorHAnsi" w:cstheme="minorHAnsi"/>
          <w:szCs w:val="24"/>
        </w:rPr>
        <w:lastRenderedPageBreak/>
        <w:t>Staff must act as role models in promoting equality of opportunity and fostering good relations and mutual respect between different groups.</w:t>
      </w:r>
    </w:p>
    <w:p w14:paraId="1AD51071" w14:textId="6F7E65E4" w:rsidR="004B217D" w:rsidRPr="004B2717" w:rsidRDefault="004B217D" w:rsidP="004B217D">
      <w:pPr>
        <w:numPr>
          <w:ilvl w:val="0"/>
          <w:numId w:val="10"/>
        </w:numPr>
        <w:spacing w:after="0" w:line="240" w:lineRule="auto"/>
        <w:ind w:left="568" w:hanging="284"/>
        <w:contextualSpacing/>
        <w:jc w:val="both"/>
        <w:rPr>
          <w:rFonts w:asciiTheme="minorHAnsi" w:hAnsiTheme="minorHAnsi" w:cstheme="minorHAnsi"/>
          <w:szCs w:val="24"/>
        </w:rPr>
      </w:pPr>
      <w:r w:rsidRPr="004B2717">
        <w:rPr>
          <w:rFonts w:asciiTheme="minorHAnsi" w:hAnsiTheme="minorHAnsi" w:cstheme="minorHAnsi"/>
          <w:szCs w:val="24"/>
        </w:rPr>
        <w:t xml:space="preserve">Staff must be able to recognise acts of prejudice, discrimination or stereotyping and challenge this if appropriate and/or report this to the </w:t>
      </w:r>
      <w:r w:rsidR="004B2717">
        <w:rPr>
          <w:rFonts w:asciiTheme="minorHAnsi" w:hAnsiTheme="minorHAnsi" w:cstheme="minorHAnsi"/>
          <w:szCs w:val="24"/>
        </w:rPr>
        <w:t>Executive Head</w:t>
      </w:r>
      <w:r w:rsidRPr="004B2717">
        <w:rPr>
          <w:rFonts w:asciiTheme="minorHAnsi" w:hAnsiTheme="minorHAnsi" w:cstheme="minorHAnsi"/>
          <w:szCs w:val="24"/>
        </w:rPr>
        <w:t xml:space="preserve">. </w:t>
      </w:r>
    </w:p>
    <w:p w14:paraId="7AE46C87" w14:textId="77777777" w:rsidR="004B217D" w:rsidRPr="004B2717" w:rsidRDefault="004B217D" w:rsidP="004B217D">
      <w:pPr>
        <w:spacing w:after="0" w:line="240" w:lineRule="auto"/>
        <w:jc w:val="both"/>
        <w:rPr>
          <w:rFonts w:asciiTheme="minorHAnsi" w:hAnsiTheme="minorHAnsi" w:cstheme="minorHAnsi"/>
          <w:szCs w:val="24"/>
        </w:rPr>
      </w:pPr>
    </w:p>
    <w:p w14:paraId="1B780CC5" w14:textId="77777777" w:rsidR="00515D4D" w:rsidRPr="004B2717" w:rsidRDefault="00515D4D" w:rsidP="004B217D">
      <w:pPr>
        <w:keepNext/>
        <w:keepLines/>
        <w:spacing w:after="0" w:line="240" w:lineRule="auto"/>
        <w:ind w:left="567" w:hanging="567"/>
        <w:outlineLvl w:val="0"/>
        <w:rPr>
          <w:rFonts w:asciiTheme="minorHAnsi" w:eastAsiaTheme="majorEastAsia" w:hAnsiTheme="minorHAnsi" w:cstheme="minorHAnsi"/>
          <w:b/>
          <w:color w:val="365F91" w:themeColor="accent1" w:themeShade="BF"/>
          <w:szCs w:val="24"/>
        </w:rPr>
      </w:pPr>
      <w:bookmarkStart w:id="23" w:name="_Toc459819228"/>
    </w:p>
    <w:p w14:paraId="678E9FC1" w14:textId="77777777" w:rsidR="004B217D" w:rsidRPr="004B2717" w:rsidRDefault="004B217D" w:rsidP="004B217D">
      <w:pPr>
        <w:keepNext/>
        <w:keepLines/>
        <w:spacing w:after="0" w:line="240" w:lineRule="auto"/>
        <w:ind w:left="567" w:hanging="567"/>
        <w:outlineLvl w:val="0"/>
        <w:rPr>
          <w:rFonts w:asciiTheme="minorHAnsi" w:eastAsiaTheme="majorEastAsia" w:hAnsiTheme="minorHAnsi" w:cstheme="minorHAnsi"/>
          <w:b/>
          <w:color w:val="365F91" w:themeColor="accent1" w:themeShade="BF"/>
          <w:szCs w:val="24"/>
        </w:rPr>
      </w:pPr>
      <w:bookmarkStart w:id="24" w:name="_Toc495391083"/>
      <w:r w:rsidRPr="004B2717">
        <w:rPr>
          <w:rFonts w:asciiTheme="minorHAnsi" w:eastAsiaTheme="majorEastAsia" w:hAnsiTheme="minorHAnsi" w:cstheme="minorHAnsi"/>
          <w:b/>
          <w:color w:val="365F91" w:themeColor="accent1" w:themeShade="BF"/>
          <w:szCs w:val="24"/>
        </w:rPr>
        <w:t>ICT, Internet and E-safety</w:t>
      </w:r>
      <w:bookmarkEnd w:id="23"/>
      <w:bookmarkEnd w:id="24"/>
    </w:p>
    <w:p w14:paraId="6593A62C" w14:textId="77777777" w:rsidR="004B217D" w:rsidRPr="004B2717" w:rsidRDefault="004B217D" w:rsidP="004B217D">
      <w:pPr>
        <w:spacing w:after="0" w:line="240" w:lineRule="auto"/>
        <w:jc w:val="both"/>
        <w:rPr>
          <w:rFonts w:asciiTheme="minorHAnsi" w:hAnsiTheme="minorHAnsi" w:cstheme="minorHAnsi"/>
          <w:szCs w:val="24"/>
        </w:rPr>
      </w:pPr>
    </w:p>
    <w:p w14:paraId="6C5AD7DF" w14:textId="77777777"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This should be read in conjunction with the school’s social media and IT Acceptable use policies. These can be found </w:t>
      </w:r>
      <w:r w:rsidR="004853C0" w:rsidRPr="004B2717">
        <w:rPr>
          <w:rStyle w:val="HTMLCite"/>
          <w:rFonts w:asciiTheme="minorHAnsi" w:hAnsiTheme="minorHAnsi" w:cstheme="minorHAnsi"/>
          <w:i w:val="0"/>
          <w:iCs w:val="0"/>
          <w:color w:val="006621"/>
          <w:szCs w:val="24"/>
        </w:rPr>
        <w:t>www.</w:t>
      </w:r>
      <w:r w:rsidR="004853C0" w:rsidRPr="004B2717">
        <w:rPr>
          <w:rStyle w:val="Strong"/>
          <w:rFonts w:asciiTheme="minorHAnsi" w:hAnsiTheme="minorHAnsi" w:cstheme="minorHAnsi"/>
          <w:b w:val="0"/>
          <w:bCs w:val="0"/>
          <w:color w:val="006621"/>
          <w:szCs w:val="24"/>
        </w:rPr>
        <w:t>newallgreen</w:t>
      </w:r>
      <w:r w:rsidR="004853C0" w:rsidRPr="004B2717">
        <w:rPr>
          <w:rStyle w:val="HTMLCite"/>
          <w:rFonts w:asciiTheme="minorHAnsi" w:hAnsiTheme="minorHAnsi" w:cstheme="minorHAnsi"/>
          <w:i w:val="0"/>
          <w:iCs w:val="0"/>
          <w:color w:val="006621"/>
          <w:szCs w:val="24"/>
        </w:rPr>
        <w:t>.manchester.sch.uk</w:t>
      </w:r>
    </w:p>
    <w:p w14:paraId="741889CF" w14:textId="77777777" w:rsidR="004B217D" w:rsidRPr="004B2717" w:rsidRDefault="004B217D" w:rsidP="004B217D">
      <w:pPr>
        <w:numPr>
          <w:ilvl w:val="0"/>
          <w:numId w:val="8"/>
        </w:numPr>
        <w:spacing w:after="0" w:line="240" w:lineRule="auto"/>
        <w:ind w:left="567" w:hanging="283"/>
        <w:jc w:val="both"/>
        <w:rPr>
          <w:rFonts w:asciiTheme="minorHAnsi" w:hAnsiTheme="minorHAnsi" w:cstheme="minorHAnsi"/>
          <w:szCs w:val="24"/>
        </w:rPr>
      </w:pPr>
      <w:r w:rsidRPr="004B2717">
        <w:rPr>
          <w:rFonts w:asciiTheme="minorHAnsi" w:hAnsiTheme="minorHAnsi" w:cstheme="minorHAnsi"/>
          <w:szCs w:val="24"/>
        </w:rPr>
        <w:t>Staff must use school IT equipment responsibly and for professional purposes only. This includes the use of school email address and mobile phone, if applicable.</w:t>
      </w:r>
    </w:p>
    <w:p w14:paraId="6C6BB784" w14:textId="77777777" w:rsidR="004B217D" w:rsidRPr="004B2717" w:rsidRDefault="004B217D" w:rsidP="004B217D">
      <w:pPr>
        <w:numPr>
          <w:ilvl w:val="0"/>
          <w:numId w:val="8"/>
        </w:numPr>
        <w:spacing w:after="0" w:line="240" w:lineRule="auto"/>
        <w:ind w:left="567" w:hanging="283"/>
        <w:jc w:val="both"/>
        <w:rPr>
          <w:rFonts w:asciiTheme="minorHAnsi" w:hAnsiTheme="minorHAnsi" w:cstheme="minorHAnsi"/>
          <w:szCs w:val="24"/>
        </w:rPr>
      </w:pPr>
      <w:r w:rsidRPr="004B2717">
        <w:rPr>
          <w:rFonts w:asciiTheme="minorHAnsi" w:hAnsiTheme="minorHAnsi" w:cstheme="minorHAnsi"/>
          <w:szCs w:val="24"/>
        </w:rPr>
        <w:t xml:space="preserve">Any data held on school networks must be accessed appropriately and stored securely. Staff must not disclose their passwords. </w:t>
      </w:r>
    </w:p>
    <w:p w14:paraId="7B6C43C0" w14:textId="77777777" w:rsidR="004B217D" w:rsidRPr="004B2717" w:rsidRDefault="004B217D" w:rsidP="004B217D">
      <w:pPr>
        <w:numPr>
          <w:ilvl w:val="0"/>
          <w:numId w:val="8"/>
        </w:numPr>
        <w:spacing w:after="0" w:line="240" w:lineRule="auto"/>
        <w:ind w:left="567" w:hanging="283"/>
        <w:jc w:val="both"/>
        <w:rPr>
          <w:rFonts w:asciiTheme="minorHAnsi" w:hAnsiTheme="minorHAnsi" w:cstheme="minorHAnsi"/>
          <w:szCs w:val="24"/>
        </w:rPr>
      </w:pPr>
      <w:r w:rsidRPr="004B2717">
        <w:rPr>
          <w:rFonts w:asciiTheme="minorHAnsi" w:hAnsiTheme="minorHAnsi" w:cstheme="minorHAnsi"/>
          <w:szCs w:val="24"/>
        </w:rPr>
        <w:t xml:space="preserve">If applicable, staff must ensure they follow the school’s booking in/out equipment procedure. </w:t>
      </w:r>
    </w:p>
    <w:p w14:paraId="0370263F" w14:textId="77777777" w:rsidR="004B217D" w:rsidRPr="004B2717" w:rsidRDefault="004B217D" w:rsidP="004B217D">
      <w:pPr>
        <w:numPr>
          <w:ilvl w:val="0"/>
          <w:numId w:val="8"/>
        </w:numPr>
        <w:spacing w:after="0" w:line="240" w:lineRule="auto"/>
        <w:ind w:left="567" w:hanging="283"/>
        <w:jc w:val="both"/>
        <w:rPr>
          <w:rFonts w:asciiTheme="minorHAnsi" w:hAnsiTheme="minorHAnsi" w:cstheme="minorHAnsi"/>
          <w:szCs w:val="24"/>
        </w:rPr>
      </w:pPr>
      <w:r w:rsidRPr="004B2717">
        <w:rPr>
          <w:rFonts w:asciiTheme="minorHAnsi" w:hAnsiTheme="minorHAnsi" w:cstheme="minorHAnsi"/>
          <w:szCs w:val="24"/>
        </w:rPr>
        <w:t>Staff must be aware of the risks to themselves, pupils and the school that the use of internet and social media can bring. Staff must therefore be responsible users of the internet and social media both at work and in their personal life and continue to act as a role model throughout their internet usage.</w:t>
      </w:r>
    </w:p>
    <w:p w14:paraId="0077FE5B" w14:textId="77777777" w:rsidR="004B217D" w:rsidRPr="004B2717" w:rsidRDefault="004B217D" w:rsidP="004B217D">
      <w:pPr>
        <w:numPr>
          <w:ilvl w:val="0"/>
          <w:numId w:val="8"/>
        </w:numPr>
        <w:spacing w:after="0" w:line="240" w:lineRule="auto"/>
        <w:ind w:left="567" w:hanging="283"/>
        <w:jc w:val="both"/>
        <w:rPr>
          <w:rFonts w:asciiTheme="minorHAnsi" w:hAnsiTheme="minorHAnsi" w:cstheme="minorHAnsi"/>
          <w:szCs w:val="24"/>
        </w:rPr>
      </w:pPr>
      <w:r w:rsidRPr="004B2717">
        <w:rPr>
          <w:rFonts w:asciiTheme="minorHAnsi" w:hAnsiTheme="minorHAnsi" w:cstheme="minorHAnsi"/>
          <w:szCs w:val="24"/>
        </w:rPr>
        <w:t xml:space="preserve">Staff should be aware that they are accountable for any information or views expressed on social media or other internet sites. This includes views expressed directly and through affiliation with internet pages, such as ‘liking’ a page. Staff must not engage in any internet or social media usage that may bring the school into disrepute or bring in to question their professionalism and suitability for them, or other colleagues, to work within a school. </w:t>
      </w:r>
    </w:p>
    <w:p w14:paraId="166596C5" w14:textId="77777777" w:rsidR="004B217D" w:rsidRPr="004B2717" w:rsidRDefault="004B217D" w:rsidP="004B217D">
      <w:pPr>
        <w:numPr>
          <w:ilvl w:val="0"/>
          <w:numId w:val="8"/>
        </w:numPr>
        <w:spacing w:after="0" w:line="240" w:lineRule="auto"/>
        <w:ind w:left="567" w:hanging="283"/>
        <w:jc w:val="both"/>
        <w:rPr>
          <w:rFonts w:asciiTheme="minorHAnsi" w:hAnsiTheme="minorHAnsi" w:cstheme="minorHAnsi"/>
          <w:szCs w:val="24"/>
        </w:rPr>
      </w:pPr>
      <w:r w:rsidRPr="004B2717">
        <w:rPr>
          <w:rFonts w:asciiTheme="minorHAnsi" w:hAnsiTheme="minorHAnsi" w:cstheme="minorHAnsi"/>
          <w:szCs w:val="24"/>
        </w:rPr>
        <w:t xml:space="preserve">Staff must ensure that they have activated high privacy settings on all social media sites. If you are unsure how to do this, please contact your line manager to discuss this. </w:t>
      </w:r>
    </w:p>
    <w:p w14:paraId="5255AF66" w14:textId="77777777" w:rsidR="004B217D" w:rsidRPr="004B2717" w:rsidRDefault="004B217D" w:rsidP="004B217D">
      <w:pPr>
        <w:numPr>
          <w:ilvl w:val="0"/>
          <w:numId w:val="8"/>
        </w:numPr>
        <w:spacing w:after="0" w:line="240" w:lineRule="auto"/>
        <w:ind w:left="567" w:hanging="283"/>
        <w:jc w:val="both"/>
        <w:rPr>
          <w:rFonts w:asciiTheme="minorHAnsi" w:hAnsiTheme="minorHAnsi" w:cstheme="minorHAnsi"/>
          <w:szCs w:val="24"/>
        </w:rPr>
      </w:pPr>
      <w:r w:rsidRPr="004B2717">
        <w:rPr>
          <w:rFonts w:asciiTheme="minorHAnsi" w:hAnsiTheme="minorHAnsi" w:cstheme="minorHAnsi"/>
          <w:szCs w:val="24"/>
        </w:rPr>
        <w:t>Staff should not discuss their professional role online.  Staff should not disclose their workplace and/or their role on social media.</w:t>
      </w:r>
    </w:p>
    <w:p w14:paraId="3C36CB5C" w14:textId="77777777" w:rsidR="004B217D" w:rsidRPr="004B2717" w:rsidRDefault="004B217D" w:rsidP="004B217D">
      <w:pPr>
        <w:numPr>
          <w:ilvl w:val="0"/>
          <w:numId w:val="8"/>
        </w:numPr>
        <w:spacing w:after="0" w:line="240" w:lineRule="auto"/>
        <w:ind w:left="567" w:hanging="283"/>
        <w:jc w:val="both"/>
        <w:rPr>
          <w:rFonts w:asciiTheme="minorHAnsi" w:hAnsiTheme="minorHAnsi" w:cstheme="minorHAnsi"/>
          <w:szCs w:val="24"/>
        </w:rPr>
      </w:pPr>
      <w:r w:rsidRPr="004B2717">
        <w:rPr>
          <w:rFonts w:asciiTheme="minorHAnsi" w:hAnsiTheme="minorHAnsi" w:cstheme="minorHAnsi"/>
          <w:szCs w:val="24"/>
        </w:rPr>
        <w:t xml:space="preserve">Staff must not communicate or become ‘friends’ or ‘followers’ of pupils via personal accounts online. </w:t>
      </w:r>
    </w:p>
    <w:p w14:paraId="1D246EC7" w14:textId="2A2AC8BC" w:rsidR="004B217D" w:rsidRPr="004B2717" w:rsidRDefault="004B217D" w:rsidP="00465BEE">
      <w:pPr>
        <w:numPr>
          <w:ilvl w:val="0"/>
          <w:numId w:val="8"/>
        </w:numPr>
        <w:spacing w:after="0" w:line="240" w:lineRule="auto"/>
        <w:ind w:left="568" w:hanging="284"/>
        <w:jc w:val="both"/>
        <w:rPr>
          <w:rFonts w:asciiTheme="minorHAnsi" w:hAnsiTheme="minorHAnsi" w:cstheme="minorHAnsi"/>
          <w:szCs w:val="24"/>
        </w:rPr>
      </w:pPr>
      <w:r w:rsidRPr="004B2717">
        <w:rPr>
          <w:rFonts w:asciiTheme="minorHAnsi" w:hAnsiTheme="minorHAnsi" w:cstheme="minorHAnsi"/>
          <w:szCs w:val="24"/>
        </w:rPr>
        <w:t xml:space="preserve">If any staff member identifies practices of ‘cyber- bullying’ this should be reported in line with the normal school procedure. </w:t>
      </w:r>
    </w:p>
    <w:p w14:paraId="78B4CB0A" w14:textId="77777777" w:rsidR="00465BEE" w:rsidRPr="004B2717" w:rsidRDefault="00465BEE" w:rsidP="00465BEE">
      <w:pPr>
        <w:pStyle w:val="ListParagraph"/>
        <w:numPr>
          <w:ilvl w:val="0"/>
          <w:numId w:val="8"/>
        </w:numPr>
        <w:spacing w:after="0" w:line="240" w:lineRule="auto"/>
        <w:ind w:left="641" w:hanging="357"/>
        <w:jc w:val="both"/>
        <w:rPr>
          <w:rFonts w:asciiTheme="minorHAnsi" w:hAnsiTheme="minorHAnsi" w:cstheme="minorHAnsi"/>
          <w:szCs w:val="24"/>
        </w:rPr>
      </w:pPr>
      <w:r w:rsidRPr="004B2717">
        <w:rPr>
          <w:rFonts w:asciiTheme="minorHAnsi" w:hAnsiTheme="minorHAnsi" w:cstheme="minorHAnsi"/>
          <w:szCs w:val="24"/>
        </w:rPr>
        <w:t xml:space="preserve">Phones should be on silent / vibrate, kept in a secure place such as handbag or office and only used if our internal phone system does not cover an area or if a CPOMs code is being used. All personal calls/ texts etc. should be made in break times in an appropriate staff area away from the children. </w:t>
      </w:r>
    </w:p>
    <w:p w14:paraId="4958752E" w14:textId="77777777" w:rsidR="00465BEE" w:rsidRPr="004B2717" w:rsidRDefault="00465BEE" w:rsidP="00465BEE">
      <w:pPr>
        <w:pStyle w:val="ListParagraph"/>
        <w:numPr>
          <w:ilvl w:val="0"/>
          <w:numId w:val="8"/>
        </w:numPr>
        <w:spacing w:after="0" w:line="240" w:lineRule="auto"/>
        <w:ind w:left="641" w:hanging="357"/>
        <w:jc w:val="both"/>
        <w:rPr>
          <w:rFonts w:asciiTheme="minorHAnsi" w:hAnsiTheme="minorHAnsi" w:cstheme="minorHAnsi"/>
          <w:szCs w:val="24"/>
        </w:rPr>
      </w:pPr>
      <w:r w:rsidRPr="004B2717">
        <w:rPr>
          <w:rFonts w:asciiTheme="minorHAnsi" w:hAnsiTheme="minorHAnsi" w:cstheme="minorHAnsi"/>
          <w:szCs w:val="24"/>
        </w:rPr>
        <w:t>DO NOT use a camera for home and school use, keep photographs separate and do not store pictures of school children on home computer</w:t>
      </w:r>
    </w:p>
    <w:p w14:paraId="61944B2A" w14:textId="77777777" w:rsidR="00465BEE" w:rsidRPr="004B2717" w:rsidRDefault="00465BEE" w:rsidP="00465BEE">
      <w:pPr>
        <w:pStyle w:val="ListParagraph"/>
        <w:numPr>
          <w:ilvl w:val="0"/>
          <w:numId w:val="8"/>
        </w:numPr>
        <w:spacing w:after="0" w:line="240" w:lineRule="auto"/>
        <w:ind w:left="641" w:hanging="357"/>
        <w:jc w:val="both"/>
        <w:rPr>
          <w:rFonts w:asciiTheme="minorHAnsi" w:hAnsiTheme="minorHAnsi" w:cstheme="minorHAnsi"/>
          <w:szCs w:val="24"/>
        </w:rPr>
      </w:pPr>
      <w:r w:rsidRPr="004B2717">
        <w:rPr>
          <w:rFonts w:asciiTheme="minorHAnsi" w:hAnsiTheme="minorHAnsi" w:cstheme="minorHAnsi"/>
          <w:szCs w:val="24"/>
        </w:rPr>
        <w:t xml:space="preserve">Remind parents when in assembly / productions etc. that if they take a </w:t>
      </w:r>
      <w:proofErr w:type="gramStart"/>
      <w:r w:rsidRPr="004B2717">
        <w:rPr>
          <w:rFonts w:asciiTheme="minorHAnsi" w:hAnsiTheme="minorHAnsi" w:cstheme="minorHAnsi"/>
          <w:szCs w:val="24"/>
        </w:rPr>
        <w:t>pictures</w:t>
      </w:r>
      <w:proofErr w:type="gramEnd"/>
      <w:r w:rsidRPr="004B2717">
        <w:rPr>
          <w:rFonts w:asciiTheme="minorHAnsi" w:hAnsiTheme="minorHAnsi" w:cstheme="minorHAnsi"/>
          <w:szCs w:val="24"/>
        </w:rPr>
        <w:t xml:space="preserve"> it is of their own child and must not be posted on the internet or Facebook</w:t>
      </w:r>
    </w:p>
    <w:p w14:paraId="101D0A31" w14:textId="77777777" w:rsidR="00465BEE" w:rsidRPr="004B2717" w:rsidRDefault="00465BEE" w:rsidP="00465BEE">
      <w:pPr>
        <w:spacing w:after="0" w:line="240" w:lineRule="auto"/>
        <w:ind w:left="284"/>
        <w:jc w:val="both"/>
        <w:rPr>
          <w:rFonts w:asciiTheme="minorHAnsi" w:hAnsiTheme="minorHAnsi" w:cstheme="minorHAnsi"/>
          <w:szCs w:val="24"/>
        </w:rPr>
      </w:pPr>
    </w:p>
    <w:p w14:paraId="22DD3E39" w14:textId="77777777" w:rsidR="004B217D" w:rsidRPr="004B2717" w:rsidRDefault="004B217D" w:rsidP="004B217D">
      <w:pPr>
        <w:keepNext/>
        <w:keepLines/>
        <w:spacing w:after="0" w:line="240" w:lineRule="auto"/>
        <w:outlineLvl w:val="0"/>
        <w:rPr>
          <w:rFonts w:asciiTheme="minorHAnsi" w:eastAsiaTheme="majorEastAsia" w:hAnsiTheme="minorHAnsi" w:cstheme="minorHAnsi"/>
          <w:b/>
          <w:color w:val="365F91" w:themeColor="accent1" w:themeShade="BF"/>
          <w:szCs w:val="24"/>
        </w:rPr>
      </w:pPr>
      <w:bookmarkStart w:id="25" w:name="_Toc459819229"/>
      <w:bookmarkStart w:id="26" w:name="_Toc495391084"/>
      <w:bookmarkStart w:id="27" w:name="_GoBack"/>
      <w:bookmarkEnd w:id="27"/>
      <w:r w:rsidRPr="004B2717">
        <w:rPr>
          <w:rFonts w:asciiTheme="minorHAnsi" w:eastAsiaTheme="majorEastAsia" w:hAnsiTheme="minorHAnsi" w:cstheme="minorHAnsi"/>
          <w:b/>
          <w:color w:val="365F91" w:themeColor="accent1" w:themeShade="BF"/>
          <w:szCs w:val="24"/>
        </w:rPr>
        <w:t>Dress and Appearance</w:t>
      </w:r>
      <w:bookmarkEnd w:id="25"/>
      <w:bookmarkEnd w:id="26"/>
    </w:p>
    <w:p w14:paraId="1CA8D0C6" w14:textId="77777777" w:rsidR="004B217D" w:rsidRPr="004B2717" w:rsidRDefault="004B217D" w:rsidP="004B217D">
      <w:pPr>
        <w:spacing w:after="0" w:line="240" w:lineRule="auto"/>
        <w:rPr>
          <w:rFonts w:asciiTheme="minorHAnsi" w:hAnsiTheme="minorHAnsi" w:cstheme="minorHAnsi"/>
          <w:szCs w:val="24"/>
        </w:rPr>
      </w:pPr>
    </w:p>
    <w:p w14:paraId="135DFB06" w14:textId="77777777" w:rsidR="004B217D" w:rsidRPr="004B2717" w:rsidRDefault="004B217D" w:rsidP="004B217D">
      <w:pPr>
        <w:numPr>
          <w:ilvl w:val="0"/>
          <w:numId w:val="13"/>
        </w:numPr>
        <w:spacing w:after="0" w:line="240" w:lineRule="auto"/>
        <w:ind w:left="567" w:hanging="283"/>
        <w:contextualSpacing/>
        <w:jc w:val="both"/>
        <w:rPr>
          <w:rFonts w:asciiTheme="minorHAnsi" w:hAnsiTheme="minorHAnsi" w:cstheme="minorHAnsi"/>
          <w:szCs w:val="24"/>
        </w:rPr>
      </w:pPr>
      <w:r w:rsidRPr="004B2717">
        <w:rPr>
          <w:rFonts w:asciiTheme="minorHAnsi" w:hAnsiTheme="minorHAnsi" w:cstheme="minorHAnsi"/>
          <w:szCs w:val="24"/>
        </w:rPr>
        <w:t xml:space="preserve">Staff must present themselves in a manner that is respectable and appropriate for their role within the school environment. Staff should ensure that they promote a professional image. </w:t>
      </w:r>
    </w:p>
    <w:p w14:paraId="1773C669" w14:textId="569267BC" w:rsidR="004B217D" w:rsidRPr="004B2717" w:rsidRDefault="004B217D" w:rsidP="004B217D">
      <w:pPr>
        <w:numPr>
          <w:ilvl w:val="0"/>
          <w:numId w:val="13"/>
        </w:numPr>
        <w:spacing w:after="0" w:line="240" w:lineRule="auto"/>
        <w:ind w:left="567" w:hanging="283"/>
        <w:contextualSpacing/>
        <w:jc w:val="both"/>
        <w:rPr>
          <w:rFonts w:asciiTheme="minorHAnsi" w:hAnsiTheme="minorHAnsi" w:cstheme="minorHAnsi"/>
          <w:szCs w:val="24"/>
        </w:rPr>
      </w:pPr>
      <w:r w:rsidRPr="004B2717">
        <w:rPr>
          <w:rFonts w:asciiTheme="minorHAnsi" w:hAnsiTheme="minorHAnsi" w:cstheme="minorHAnsi"/>
          <w:szCs w:val="24"/>
        </w:rPr>
        <w:lastRenderedPageBreak/>
        <w:t>Staff must not dress provocatively, nor in a manner that may offend, including through the wearing of controversial, political or offensive slogans.</w:t>
      </w:r>
    </w:p>
    <w:p w14:paraId="49A27E06" w14:textId="76915682" w:rsidR="00D436AB" w:rsidRPr="004B2717" w:rsidRDefault="00D436AB" w:rsidP="004B217D">
      <w:pPr>
        <w:numPr>
          <w:ilvl w:val="0"/>
          <w:numId w:val="13"/>
        </w:numPr>
        <w:spacing w:after="0" w:line="240" w:lineRule="auto"/>
        <w:ind w:left="567" w:hanging="283"/>
        <w:contextualSpacing/>
        <w:jc w:val="both"/>
        <w:rPr>
          <w:rFonts w:asciiTheme="minorHAnsi" w:hAnsiTheme="minorHAnsi" w:cstheme="minorHAnsi"/>
          <w:szCs w:val="24"/>
        </w:rPr>
      </w:pPr>
      <w:r w:rsidRPr="004B2717">
        <w:rPr>
          <w:rFonts w:asciiTheme="minorHAnsi" w:hAnsiTheme="minorHAnsi" w:cstheme="minorHAnsi"/>
          <w:szCs w:val="24"/>
        </w:rPr>
        <w:t>Examples of inappropriate clothing are as follows; jeans, miniskirts, tracksuit bottoms (unless a role requirement, e.g. on PE lesson days), cycling shorts (tailored shorts are acceptable), leggings unless with a long over-garment, baseball caps or hats and cropped tops. This list is non-exhaustive and staff must use their professional judgement to ensure their attire is appropriate. </w:t>
      </w:r>
    </w:p>
    <w:p w14:paraId="4BF8B80F" w14:textId="77777777" w:rsidR="004B217D" w:rsidRPr="004B2717" w:rsidRDefault="004B217D" w:rsidP="004B217D">
      <w:pPr>
        <w:numPr>
          <w:ilvl w:val="0"/>
          <w:numId w:val="13"/>
        </w:numPr>
        <w:spacing w:after="0" w:line="240" w:lineRule="auto"/>
        <w:ind w:left="567" w:hanging="283"/>
        <w:contextualSpacing/>
        <w:jc w:val="both"/>
        <w:rPr>
          <w:rFonts w:asciiTheme="minorHAnsi" w:hAnsiTheme="minorHAnsi" w:cstheme="minorHAnsi"/>
          <w:szCs w:val="24"/>
        </w:rPr>
      </w:pPr>
      <w:r w:rsidRPr="004B2717">
        <w:rPr>
          <w:rFonts w:asciiTheme="minorHAnsi" w:hAnsiTheme="minorHAnsi" w:cstheme="minorHAnsi"/>
          <w:szCs w:val="24"/>
        </w:rPr>
        <w:t>Footwear must be safe, sens</w:t>
      </w:r>
      <w:r w:rsidR="00515D4D" w:rsidRPr="004B2717">
        <w:rPr>
          <w:rFonts w:asciiTheme="minorHAnsi" w:hAnsiTheme="minorHAnsi" w:cstheme="minorHAnsi"/>
          <w:szCs w:val="24"/>
        </w:rPr>
        <w:t xml:space="preserve">ible, smart and clean. Trainers </w:t>
      </w:r>
      <w:r w:rsidRPr="004B2717">
        <w:rPr>
          <w:rFonts w:asciiTheme="minorHAnsi" w:hAnsiTheme="minorHAnsi" w:cstheme="minorHAnsi"/>
          <w:szCs w:val="24"/>
        </w:rPr>
        <w:t xml:space="preserve">- (unless a specific role requirement), or flip-flops are not acceptable. </w:t>
      </w:r>
    </w:p>
    <w:p w14:paraId="1FBA00CD" w14:textId="77777777" w:rsidR="004B217D" w:rsidRPr="004B2717" w:rsidRDefault="004B217D" w:rsidP="004B217D">
      <w:pPr>
        <w:keepNext/>
        <w:keepLines/>
        <w:spacing w:after="0" w:line="240" w:lineRule="auto"/>
        <w:outlineLvl w:val="0"/>
        <w:rPr>
          <w:rFonts w:asciiTheme="minorHAnsi" w:eastAsiaTheme="majorEastAsia" w:hAnsiTheme="minorHAnsi" w:cstheme="minorHAnsi"/>
          <w:b/>
          <w:color w:val="365F91" w:themeColor="accent1" w:themeShade="BF"/>
          <w:szCs w:val="24"/>
        </w:rPr>
      </w:pPr>
    </w:p>
    <w:p w14:paraId="3DBD7AC9" w14:textId="77777777" w:rsidR="00515D4D" w:rsidRPr="004B2717" w:rsidRDefault="00515D4D" w:rsidP="004B217D">
      <w:pPr>
        <w:keepNext/>
        <w:keepLines/>
        <w:spacing w:after="0" w:line="240" w:lineRule="auto"/>
        <w:outlineLvl w:val="0"/>
        <w:rPr>
          <w:rFonts w:asciiTheme="minorHAnsi" w:eastAsiaTheme="majorEastAsia" w:hAnsiTheme="minorHAnsi" w:cstheme="minorHAnsi"/>
          <w:b/>
          <w:color w:val="365F91" w:themeColor="accent1" w:themeShade="BF"/>
          <w:szCs w:val="24"/>
        </w:rPr>
      </w:pPr>
      <w:bookmarkStart w:id="28" w:name="_Toc459819230"/>
    </w:p>
    <w:p w14:paraId="291C4158" w14:textId="77777777" w:rsidR="004B217D" w:rsidRPr="004B2717" w:rsidRDefault="004B217D" w:rsidP="004B217D">
      <w:pPr>
        <w:keepNext/>
        <w:keepLines/>
        <w:spacing w:after="0" w:line="240" w:lineRule="auto"/>
        <w:outlineLvl w:val="0"/>
        <w:rPr>
          <w:rFonts w:asciiTheme="minorHAnsi" w:eastAsiaTheme="majorEastAsia" w:hAnsiTheme="minorHAnsi" w:cstheme="minorHAnsi"/>
          <w:b/>
          <w:color w:val="365F91" w:themeColor="accent1" w:themeShade="BF"/>
          <w:szCs w:val="24"/>
        </w:rPr>
      </w:pPr>
      <w:bookmarkStart w:id="29" w:name="_Toc495391085"/>
      <w:r w:rsidRPr="004B2717">
        <w:rPr>
          <w:rFonts w:asciiTheme="minorHAnsi" w:eastAsiaTheme="majorEastAsia" w:hAnsiTheme="minorHAnsi" w:cstheme="minorHAnsi"/>
          <w:b/>
          <w:color w:val="365F91" w:themeColor="accent1" w:themeShade="BF"/>
          <w:szCs w:val="24"/>
        </w:rPr>
        <w:t>Absence Reporting</w:t>
      </w:r>
      <w:bookmarkEnd w:id="28"/>
      <w:bookmarkEnd w:id="29"/>
    </w:p>
    <w:p w14:paraId="3C039C05" w14:textId="77777777" w:rsidR="004B217D" w:rsidRPr="004B2717" w:rsidRDefault="004B217D" w:rsidP="004B217D">
      <w:pPr>
        <w:spacing w:after="0" w:line="240" w:lineRule="auto"/>
        <w:jc w:val="both"/>
        <w:rPr>
          <w:rFonts w:asciiTheme="minorHAnsi" w:hAnsiTheme="minorHAnsi" w:cstheme="minorHAnsi"/>
          <w:szCs w:val="24"/>
        </w:rPr>
      </w:pPr>
    </w:p>
    <w:p w14:paraId="7185377E" w14:textId="07549F03" w:rsidR="004B217D" w:rsidRPr="004B2717" w:rsidRDefault="004B217D" w:rsidP="004B217D">
      <w:pPr>
        <w:numPr>
          <w:ilvl w:val="0"/>
          <w:numId w:val="14"/>
        </w:numPr>
        <w:spacing w:after="0" w:line="240" w:lineRule="auto"/>
        <w:ind w:left="567" w:hanging="283"/>
        <w:contextualSpacing/>
        <w:jc w:val="both"/>
        <w:rPr>
          <w:rFonts w:asciiTheme="minorHAnsi" w:hAnsiTheme="minorHAnsi" w:cstheme="minorHAnsi"/>
          <w:szCs w:val="24"/>
          <w:u w:val="single"/>
        </w:rPr>
      </w:pPr>
      <w:r w:rsidRPr="004B2717">
        <w:rPr>
          <w:rFonts w:asciiTheme="minorHAnsi" w:hAnsiTheme="minorHAnsi" w:cstheme="minorHAnsi"/>
          <w:szCs w:val="24"/>
        </w:rPr>
        <w:t xml:space="preserve">If staff are unable to attend work due to sickness or emergency reasons, they must follow the school’s absence reporting procedures. Staff must notify </w:t>
      </w:r>
      <w:r w:rsidR="004853C0" w:rsidRPr="004B2717">
        <w:rPr>
          <w:rFonts w:asciiTheme="minorHAnsi" w:hAnsiTheme="minorHAnsi" w:cstheme="minorHAnsi"/>
          <w:szCs w:val="24"/>
        </w:rPr>
        <w:t>Sarah Rudd</w:t>
      </w:r>
      <w:r w:rsidRPr="004B2717">
        <w:rPr>
          <w:rFonts w:asciiTheme="minorHAnsi" w:hAnsiTheme="minorHAnsi" w:cstheme="minorHAnsi"/>
          <w:szCs w:val="24"/>
        </w:rPr>
        <w:t xml:space="preserve"> of the reason for their absence, and likely duration of their absence by </w:t>
      </w:r>
      <w:r w:rsidR="004853C0" w:rsidRPr="004B2717">
        <w:rPr>
          <w:rFonts w:asciiTheme="minorHAnsi" w:hAnsiTheme="minorHAnsi" w:cstheme="minorHAnsi"/>
          <w:szCs w:val="24"/>
        </w:rPr>
        <w:t>7.30</w:t>
      </w:r>
      <w:r w:rsidRPr="004B2717">
        <w:rPr>
          <w:rFonts w:asciiTheme="minorHAnsi" w:hAnsiTheme="minorHAnsi" w:cstheme="minorHAnsi"/>
          <w:szCs w:val="24"/>
        </w:rPr>
        <w:t xml:space="preserve">am or as soon as is reasonably possible in emergency situations. </w:t>
      </w:r>
    </w:p>
    <w:p w14:paraId="1EAEC826" w14:textId="77777777" w:rsidR="004B217D" w:rsidRPr="004B2717" w:rsidRDefault="004B217D" w:rsidP="004B217D">
      <w:pPr>
        <w:numPr>
          <w:ilvl w:val="0"/>
          <w:numId w:val="14"/>
        </w:numPr>
        <w:spacing w:after="0" w:line="240" w:lineRule="auto"/>
        <w:ind w:left="567" w:hanging="283"/>
        <w:contextualSpacing/>
        <w:jc w:val="both"/>
        <w:rPr>
          <w:rFonts w:asciiTheme="minorHAnsi" w:hAnsiTheme="minorHAnsi" w:cstheme="minorHAnsi"/>
          <w:szCs w:val="24"/>
          <w:u w:val="single"/>
        </w:rPr>
      </w:pPr>
      <w:r w:rsidRPr="004B2717">
        <w:rPr>
          <w:rFonts w:asciiTheme="minorHAnsi" w:hAnsiTheme="minorHAnsi" w:cstheme="minorHAnsi"/>
          <w:szCs w:val="24"/>
        </w:rPr>
        <w:t xml:space="preserve">Staff must call on each day of their sickness absence prior to obtaining a fit note from their GP.  A fit note is required for any sickness absence of more than 7 calendar days and a copy must be submitted to the school without any undue delay. </w:t>
      </w:r>
    </w:p>
    <w:p w14:paraId="32411885" w14:textId="77777777" w:rsidR="004B217D" w:rsidRPr="004B2717" w:rsidRDefault="004B217D" w:rsidP="004B217D">
      <w:pPr>
        <w:numPr>
          <w:ilvl w:val="0"/>
          <w:numId w:val="14"/>
        </w:numPr>
        <w:spacing w:after="0" w:line="240" w:lineRule="auto"/>
        <w:ind w:left="567" w:hanging="283"/>
        <w:contextualSpacing/>
        <w:jc w:val="both"/>
        <w:rPr>
          <w:rFonts w:asciiTheme="minorHAnsi" w:hAnsiTheme="minorHAnsi" w:cstheme="minorHAnsi"/>
          <w:szCs w:val="24"/>
          <w:u w:val="single"/>
        </w:rPr>
      </w:pPr>
      <w:r w:rsidRPr="004B2717">
        <w:rPr>
          <w:rFonts w:asciiTheme="minorHAnsi" w:hAnsiTheme="minorHAnsi" w:cstheme="minorHAnsi"/>
          <w:szCs w:val="24"/>
        </w:rPr>
        <w:t xml:space="preserve">Upon return to work, staff must complete a return to work form as soon as is reasonably possible and submit this to their line manager. </w:t>
      </w:r>
    </w:p>
    <w:p w14:paraId="0656816F" w14:textId="77777777" w:rsidR="00BB0C2F" w:rsidRPr="004B2717" w:rsidRDefault="00BB0C2F" w:rsidP="00BB0C2F">
      <w:pPr>
        <w:spacing w:after="0" w:line="240" w:lineRule="auto"/>
        <w:ind w:left="284"/>
        <w:contextualSpacing/>
        <w:jc w:val="both"/>
        <w:rPr>
          <w:rFonts w:asciiTheme="minorHAnsi" w:hAnsiTheme="minorHAnsi" w:cstheme="minorHAnsi"/>
          <w:szCs w:val="24"/>
          <w:u w:val="single"/>
        </w:rPr>
      </w:pPr>
    </w:p>
    <w:p w14:paraId="3FB02E01" w14:textId="77777777" w:rsidR="004B217D" w:rsidRPr="004B2717" w:rsidRDefault="004B217D" w:rsidP="004B217D">
      <w:pPr>
        <w:keepNext/>
        <w:keepLines/>
        <w:spacing w:after="0" w:line="240" w:lineRule="auto"/>
        <w:outlineLvl w:val="0"/>
        <w:rPr>
          <w:rFonts w:asciiTheme="minorHAnsi" w:eastAsiaTheme="majorEastAsia" w:hAnsiTheme="minorHAnsi" w:cstheme="minorHAnsi"/>
          <w:b/>
          <w:color w:val="365F91" w:themeColor="accent1" w:themeShade="BF"/>
          <w:szCs w:val="24"/>
        </w:rPr>
      </w:pPr>
      <w:bookmarkStart w:id="30" w:name="_Toc459819231"/>
      <w:bookmarkStart w:id="31" w:name="_Toc495391086"/>
      <w:r w:rsidRPr="004B2717">
        <w:rPr>
          <w:rFonts w:asciiTheme="minorHAnsi" w:eastAsiaTheme="majorEastAsia" w:hAnsiTheme="minorHAnsi" w:cstheme="minorHAnsi"/>
          <w:b/>
          <w:color w:val="365F91" w:themeColor="accent1" w:themeShade="BF"/>
          <w:szCs w:val="24"/>
        </w:rPr>
        <w:t>Leave of Absence</w:t>
      </w:r>
      <w:bookmarkEnd w:id="30"/>
      <w:bookmarkEnd w:id="31"/>
      <w:r w:rsidRPr="004B2717">
        <w:rPr>
          <w:rFonts w:asciiTheme="minorHAnsi" w:eastAsiaTheme="majorEastAsia" w:hAnsiTheme="minorHAnsi" w:cstheme="minorHAnsi"/>
          <w:b/>
          <w:color w:val="365F91" w:themeColor="accent1" w:themeShade="BF"/>
          <w:szCs w:val="24"/>
        </w:rPr>
        <w:t xml:space="preserve"> </w:t>
      </w:r>
    </w:p>
    <w:p w14:paraId="64E1BC6B" w14:textId="77777777" w:rsidR="004B217D" w:rsidRPr="004B2717" w:rsidRDefault="004B217D" w:rsidP="004B217D">
      <w:pPr>
        <w:spacing w:after="0" w:line="240" w:lineRule="auto"/>
        <w:rPr>
          <w:rFonts w:asciiTheme="minorHAnsi" w:hAnsiTheme="minorHAnsi" w:cstheme="minorHAnsi"/>
          <w:szCs w:val="24"/>
        </w:rPr>
      </w:pPr>
    </w:p>
    <w:p w14:paraId="43064FD4" w14:textId="77777777" w:rsidR="004B217D" w:rsidRPr="004B2717" w:rsidRDefault="004B217D" w:rsidP="004B217D">
      <w:pPr>
        <w:numPr>
          <w:ilvl w:val="0"/>
          <w:numId w:val="15"/>
        </w:numPr>
        <w:spacing w:after="0" w:line="240" w:lineRule="auto"/>
        <w:ind w:left="567" w:hanging="283"/>
        <w:contextualSpacing/>
        <w:jc w:val="both"/>
        <w:rPr>
          <w:rFonts w:asciiTheme="minorHAnsi" w:hAnsiTheme="minorHAnsi" w:cstheme="minorHAnsi"/>
          <w:szCs w:val="24"/>
        </w:rPr>
      </w:pPr>
      <w:r w:rsidRPr="004B2717">
        <w:rPr>
          <w:rFonts w:asciiTheme="minorHAnsi" w:hAnsiTheme="minorHAnsi" w:cstheme="minorHAnsi"/>
          <w:szCs w:val="24"/>
        </w:rPr>
        <w:t xml:space="preserve">For term time staff, leave of absence, not relating to sickness or emergency reasons, will not be routinely granted and requests should be made in exceptional circumstances only. </w:t>
      </w:r>
    </w:p>
    <w:p w14:paraId="643154A0" w14:textId="77777777" w:rsidR="004B217D" w:rsidRPr="004B2717" w:rsidRDefault="004B217D" w:rsidP="004B217D">
      <w:pPr>
        <w:numPr>
          <w:ilvl w:val="0"/>
          <w:numId w:val="15"/>
        </w:numPr>
        <w:spacing w:after="0" w:line="240" w:lineRule="auto"/>
        <w:ind w:left="567" w:hanging="283"/>
        <w:contextualSpacing/>
        <w:jc w:val="both"/>
        <w:rPr>
          <w:rFonts w:asciiTheme="minorHAnsi" w:hAnsiTheme="minorHAnsi" w:cstheme="minorHAnsi"/>
          <w:szCs w:val="24"/>
        </w:rPr>
      </w:pPr>
      <w:r w:rsidRPr="004B2717">
        <w:rPr>
          <w:rFonts w:asciiTheme="minorHAnsi" w:hAnsiTheme="minorHAnsi" w:cstheme="minorHAnsi"/>
          <w:szCs w:val="24"/>
        </w:rPr>
        <w:t xml:space="preserve">If staff wish to submit a leave of absence request, they must follow the leave of absence procedures and complete the appropriate request form. Each request will be considered on its own merits and the impact on the school. </w:t>
      </w:r>
    </w:p>
    <w:p w14:paraId="53886B72" w14:textId="77777777" w:rsidR="004B217D" w:rsidRPr="004B2717" w:rsidRDefault="004B217D" w:rsidP="004B217D">
      <w:pPr>
        <w:spacing w:after="0" w:line="240" w:lineRule="auto"/>
        <w:ind w:left="720"/>
        <w:contextualSpacing/>
        <w:jc w:val="both"/>
        <w:rPr>
          <w:rFonts w:asciiTheme="minorHAnsi" w:hAnsiTheme="minorHAnsi" w:cstheme="minorHAnsi"/>
          <w:szCs w:val="24"/>
        </w:rPr>
      </w:pPr>
    </w:p>
    <w:p w14:paraId="338ECEC7" w14:textId="77777777" w:rsidR="004B217D" w:rsidRPr="004B2717" w:rsidRDefault="004B217D" w:rsidP="004B217D">
      <w:pPr>
        <w:keepNext/>
        <w:keepLines/>
        <w:spacing w:after="0" w:line="240" w:lineRule="auto"/>
        <w:outlineLvl w:val="0"/>
        <w:rPr>
          <w:rFonts w:asciiTheme="minorHAnsi" w:eastAsiaTheme="majorEastAsia" w:hAnsiTheme="minorHAnsi" w:cstheme="minorHAnsi"/>
          <w:b/>
          <w:color w:val="365F91" w:themeColor="accent1" w:themeShade="BF"/>
          <w:szCs w:val="24"/>
        </w:rPr>
      </w:pPr>
      <w:bookmarkStart w:id="32" w:name="_Toc459819232"/>
      <w:bookmarkStart w:id="33" w:name="_Toc495391087"/>
      <w:r w:rsidRPr="004B2717">
        <w:rPr>
          <w:rFonts w:asciiTheme="minorHAnsi" w:eastAsiaTheme="majorEastAsia" w:hAnsiTheme="minorHAnsi" w:cstheme="minorHAnsi"/>
          <w:b/>
          <w:color w:val="365F91" w:themeColor="accent1" w:themeShade="BF"/>
          <w:szCs w:val="24"/>
        </w:rPr>
        <w:t>Other Employment</w:t>
      </w:r>
      <w:bookmarkEnd w:id="32"/>
      <w:bookmarkEnd w:id="33"/>
      <w:r w:rsidRPr="004B2717">
        <w:rPr>
          <w:rFonts w:asciiTheme="minorHAnsi" w:eastAsiaTheme="majorEastAsia" w:hAnsiTheme="minorHAnsi" w:cstheme="minorHAnsi"/>
          <w:b/>
          <w:color w:val="365F91" w:themeColor="accent1" w:themeShade="BF"/>
          <w:szCs w:val="24"/>
        </w:rPr>
        <w:t xml:space="preserve"> </w:t>
      </w:r>
    </w:p>
    <w:p w14:paraId="089F8462" w14:textId="77777777" w:rsidR="004B217D" w:rsidRPr="004B2717" w:rsidRDefault="004B217D" w:rsidP="004B217D">
      <w:pPr>
        <w:spacing w:after="0"/>
        <w:rPr>
          <w:rFonts w:asciiTheme="minorHAnsi" w:hAnsiTheme="minorHAnsi" w:cstheme="minorHAnsi"/>
          <w:szCs w:val="24"/>
        </w:rPr>
      </w:pPr>
    </w:p>
    <w:p w14:paraId="6AA66024" w14:textId="77777777"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Staff are permitted to undertake additional paid or voluntary work outside of school. This is providing that the work does not; </w:t>
      </w:r>
    </w:p>
    <w:p w14:paraId="0BC33C4B" w14:textId="77777777" w:rsidR="004B217D" w:rsidRPr="004B2717" w:rsidRDefault="004B217D" w:rsidP="004B217D">
      <w:pPr>
        <w:numPr>
          <w:ilvl w:val="0"/>
          <w:numId w:val="12"/>
        </w:numPr>
        <w:spacing w:after="0" w:line="240" w:lineRule="auto"/>
        <w:ind w:left="567" w:hanging="283"/>
        <w:contextualSpacing/>
        <w:jc w:val="both"/>
        <w:rPr>
          <w:rFonts w:asciiTheme="minorHAnsi" w:hAnsiTheme="minorHAnsi" w:cstheme="minorHAnsi"/>
          <w:szCs w:val="24"/>
        </w:rPr>
      </w:pPr>
      <w:r w:rsidRPr="004B2717">
        <w:rPr>
          <w:rFonts w:asciiTheme="minorHAnsi" w:hAnsiTheme="minorHAnsi" w:cstheme="minorHAnsi"/>
          <w:szCs w:val="24"/>
        </w:rPr>
        <w:t xml:space="preserve">conflict with the interests, ethos or reputation of the school, </w:t>
      </w:r>
    </w:p>
    <w:p w14:paraId="5BECBC59" w14:textId="77777777" w:rsidR="004B217D" w:rsidRPr="004B2717" w:rsidRDefault="004B217D" w:rsidP="004B217D">
      <w:pPr>
        <w:numPr>
          <w:ilvl w:val="0"/>
          <w:numId w:val="12"/>
        </w:numPr>
        <w:spacing w:after="0" w:line="240" w:lineRule="auto"/>
        <w:ind w:left="567" w:hanging="283"/>
        <w:contextualSpacing/>
        <w:jc w:val="both"/>
        <w:rPr>
          <w:rFonts w:asciiTheme="minorHAnsi" w:hAnsiTheme="minorHAnsi" w:cstheme="minorHAnsi"/>
          <w:szCs w:val="24"/>
        </w:rPr>
      </w:pPr>
      <w:r w:rsidRPr="004B2717">
        <w:rPr>
          <w:rFonts w:asciiTheme="minorHAnsi" w:hAnsiTheme="minorHAnsi" w:cstheme="minorHAnsi"/>
          <w:szCs w:val="24"/>
        </w:rPr>
        <w:t>take place during contracted working hours or school hours,</w:t>
      </w:r>
    </w:p>
    <w:p w14:paraId="24027787" w14:textId="77777777" w:rsidR="004B217D" w:rsidRPr="004B2717" w:rsidRDefault="004B217D" w:rsidP="004B217D">
      <w:pPr>
        <w:numPr>
          <w:ilvl w:val="0"/>
          <w:numId w:val="12"/>
        </w:numPr>
        <w:spacing w:after="0" w:line="240" w:lineRule="auto"/>
        <w:ind w:left="567" w:hanging="283"/>
        <w:contextualSpacing/>
        <w:jc w:val="both"/>
        <w:rPr>
          <w:rFonts w:asciiTheme="minorHAnsi" w:hAnsiTheme="minorHAnsi" w:cstheme="minorHAnsi"/>
          <w:szCs w:val="24"/>
        </w:rPr>
      </w:pPr>
      <w:r w:rsidRPr="004B2717">
        <w:rPr>
          <w:rFonts w:asciiTheme="minorHAnsi" w:hAnsiTheme="minorHAnsi" w:cstheme="minorHAnsi"/>
          <w:szCs w:val="24"/>
        </w:rPr>
        <w:t>have an adverse effect on your role at school, including an individual’s work performance and attendance,</w:t>
      </w:r>
    </w:p>
    <w:p w14:paraId="0DB03DAE" w14:textId="77777777" w:rsidR="004B217D" w:rsidRPr="004B2717" w:rsidRDefault="004B217D" w:rsidP="004B217D">
      <w:pPr>
        <w:numPr>
          <w:ilvl w:val="0"/>
          <w:numId w:val="12"/>
        </w:numPr>
        <w:spacing w:after="0" w:line="240" w:lineRule="auto"/>
        <w:ind w:left="567" w:hanging="283"/>
        <w:contextualSpacing/>
        <w:jc w:val="both"/>
        <w:rPr>
          <w:rFonts w:asciiTheme="minorHAnsi" w:hAnsiTheme="minorHAnsi" w:cstheme="minorHAnsi"/>
          <w:szCs w:val="24"/>
        </w:rPr>
      </w:pPr>
      <w:r w:rsidRPr="004B2717">
        <w:rPr>
          <w:rFonts w:asciiTheme="minorHAnsi" w:hAnsiTheme="minorHAnsi" w:cstheme="minorHAnsi"/>
          <w:szCs w:val="24"/>
        </w:rPr>
        <w:t>Contravene the working time regulations.</w:t>
      </w:r>
    </w:p>
    <w:p w14:paraId="3D3AE233" w14:textId="77777777" w:rsidR="004B217D" w:rsidRPr="004B2717" w:rsidRDefault="004B217D" w:rsidP="004B217D">
      <w:pPr>
        <w:spacing w:after="0" w:line="240" w:lineRule="auto"/>
        <w:jc w:val="both"/>
        <w:rPr>
          <w:rFonts w:asciiTheme="minorHAnsi" w:hAnsiTheme="minorHAnsi" w:cstheme="minorHAnsi"/>
          <w:szCs w:val="24"/>
        </w:rPr>
      </w:pPr>
    </w:p>
    <w:p w14:paraId="17049BE4" w14:textId="3507B1E5"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Staff must notify the </w:t>
      </w:r>
      <w:r w:rsidR="004B2717">
        <w:rPr>
          <w:rFonts w:asciiTheme="minorHAnsi" w:hAnsiTheme="minorHAnsi" w:cstheme="minorHAnsi"/>
          <w:szCs w:val="24"/>
        </w:rPr>
        <w:t>Executive Head</w:t>
      </w:r>
      <w:r w:rsidRPr="004B2717">
        <w:rPr>
          <w:rFonts w:asciiTheme="minorHAnsi" w:hAnsiTheme="minorHAnsi" w:cstheme="minorHAnsi"/>
          <w:szCs w:val="24"/>
        </w:rPr>
        <w:t xml:space="preserve"> prior to commencement of this work, or declare the additional work at the time of appointment. </w:t>
      </w:r>
    </w:p>
    <w:p w14:paraId="26DD39BE" w14:textId="77777777" w:rsidR="004B217D" w:rsidRPr="004B2717" w:rsidRDefault="004B217D" w:rsidP="004B217D">
      <w:pPr>
        <w:spacing w:after="0" w:line="240" w:lineRule="auto"/>
        <w:ind w:left="720"/>
        <w:contextualSpacing/>
        <w:jc w:val="both"/>
        <w:rPr>
          <w:rFonts w:asciiTheme="minorHAnsi" w:hAnsiTheme="minorHAnsi" w:cstheme="minorHAnsi"/>
          <w:szCs w:val="24"/>
        </w:rPr>
      </w:pPr>
    </w:p>
    <w:p w14:paraId="0FFD058B" w14:textId="77777777" w:rsidR="004B217D" w:rsidRPr="004B2717" w:rsidRDefault="004B217D" w:rsidP="004B217D">
      <w:pPr>
        <w:keepNext/>
        <w:keepLines/>
        <w:spacing w:after="0" w:line="240" w:lineRule="auto"/>
        <w:outlineLvl w:val="0"/>
        <w:rPr>
          <w:rFonts w:asciiTheme="minorHAnsi" w:eastAsiaTheme="majorEastAsia" w:hAnsiTheme="minorHAnsi" w:cstheme="minorHAnsi"/>
          <w:b/>
          <w:color w:val="365F91" w:themeColor="accent1" w:themeShade="BF"/>
          <w:szCs w:val="24"/>
        </w:rPr>
      </w:pPr>
      <w:bookmarkStart w:id="34" w:name="_Toc459819233"/>
      <w:bookmarkStart w:id="35" w:name="_Toc495391088"/>
      <w:r w:rsidRPr="004B2717">
        <w:rPr>
          <w:rFonts w:asciiTheme="minorHAnsi" w:eastAsiaTheme="majorEastAsia" w:hAnsiTheme="minorHAnsi" w:cstheme="minorHAnsi"/>
          <w:b/>
          <w:color w:val="365F91" w:themeColor="accent1" w:themeShade="BF"/>
          <w:szCs w:val="24"/>
        </w:rPr>
        <w:t>Criminal Convictions</w:t>
      </w:r>
      <w:bookmarkEnd w:id="34"/>
      <w:bookmarkEnd w:id="35"/>
    </w:p>
    <w:p w14:paraId="78CA5EF7" w14:textId="77777777" w:rsidR="004B217D" w:rsidRPr="004B2717" w:rsidRDefault="004B217D" w:rsidP="004B217D">
      <w:pPr>
        <w:spacing w:after="0" w:line="240" w:lineRule="auto"/>
        <w:jc w:val="both"/>
        <w:rPr>
          <w:rFonts w:asciiTheme="minorHAnsi" w:hAnsiTheme="minorHAnsi" w:cstheme="minorHAnsi"/>
          <w:szCs w:val="24"/>
        </w:rPr>
      </w:pPr>
    </w:p>
    <w:p w14:paraId="06AA0FC9" w14:textId="77777777" w:rsidR="004B217D" w:rsidRPr="004B2717" w:rsidRDefault="004B217D" w:rsidP="004B217D">
      <w:pPr>
        <w:numPr>
          <w:ilvl w:val="0"/>
          <w:numId w:val="16"/>
        </w:numPr>
        <w:spacing w:after="0" w:line="240" w:lineRule="auto"/>
        <w:ind w:left="567" w:hanging="283"/>
        <w:contextualSpacing/>
        <w:jc w:val="both"/>
        <w:rPr>
          <w:rFonts w:asciiTheme="minorHAnsi" w:hAnsiTheme="minorHAnsi" w:cstheme="minorHAnsi"/>
          <w:szCs w:val="24"/>
        </w:rPr>
      </w:pPr>
      <w:r w:rsidRPr="004B2717">
        <w:rPr>
          <w:rFonts w:asciiTheme="minorHAnsi" w:hAnsiTheme="minorHAnsi" w:cstheme="minorHAnsi"/>
          <w:szCs w:val="24"/>
        </w:rPr>
        <w:lastRenderedPageBreak/>
        <w:t xml:space="preserve">In line with the Keeping Children Safe in Education document 2016, all new staff engaging in regulated activity with children must complete a satisfactory Disclosure Barring Service check prior to commencing a role at school. </w:t>
      </w:r>
    </w:p>
    <w:p w14:paraId="452C54C8" w14:textId="574FB8B9" w:rsidR="004B217D" w:rsidRPr="004B2717" w:rsidRDefault="004B217D" w:rsidP="004B217D">
      <w:pPr>
        <w:numPr>
          <w:ilvl w:val="0"/>
          <w:numId w:val="16"/>
        </w:numPr>
        <w:spacing w:after="0" w:line="240" w:lineRule="auto"/>
        <w:ind w:left="567" w:hanging="283"/>
        <w:contextualSpacing/>
        <w:jc w:val="both"/>
        <w:rPr>
          <w:rFonts w:asciiTheme="minorHAnsi" w:hAnsiTheme="minorHAnsi" w:cstheme="minorHAnsi"/>
          <w:szCs w:val="24"/>
        </w:rPr>
      </w:pPr>
      <w:r w:rsidRPr="004B2717">
        <w:rPr>
          <w:rFonts w:asciiTheme="minorHAnsi" w:hAnsiTheme="minorHAnsi" w:cstheme="minorHAnsi"/>
          <w:szCs w:val="24"/>
        </w:rPr>
        <w:t xml:space="preserve">Existing staff (employees and volunteers) within school must notify the </w:t>
      </w:r>
      <w:r w:rsidR="004B2717">
        <w:rPr>
          <w:rFonts w:asciiTheme="minorHAnsi" w:hAnsiTheme="minorHAnsi" w:cstheme="minorHAnsi"/>
          <w:szCs w:val="24"/>
        </w:rPr>
        <w:t>Executive Head</w:t>
      </w:r>
      <w:r w:rsidR="004B2717" w:rsidRPr="004B2717">
        <w:rPr>
          <w:rFonts w:asciiTheme="minorHAnsi" w:hAnsiTheme="minorHAnsi" w:cstheme="minorHAnsi"/>
          <w:szCs w:val="24"/>
        </w:rPr>
        <w:t xml:space="preserve"> </w:t>
      </w:r>
      <w:r w:rsidRPr="004B2717">
        <w:rPr>
          <w:rFonts w:asciiTheme="minorHAnsi" w:hAnsiTheme="minorHAnsi" w:cstheme="minorHAnsi"/>
          <w:szCs w:val="24"/>
        </w:rPr>
        <w:t xml:space="preserve">in writing of any changes to their DBS, specifically if they are arrested, cautioned, charged or convicted of any offence. </w:t>
      </w:r>
    </w:p>
    <w:p w14:paraId="50BD506D" w14:textId="01C623C7" w:rsidR="004B217D" w:rsidRPr="004B2717" w:rsidRDefault="004B217D" w:rsidP="004B217D">
      <w:pPr>
        <w:numPr>
          <w:ilvl w:val="0"/>
          <w:numId w:val="16"/>
        </w:numPr>
        <w:spacing w:after="0" w:line="240" w:lineRule="auto"/>
        <w:ind w:left="567" w:hanging="283"/>
        <w:contextualSpacing/>
        <w:jc w:val="both"/>
        <w:rPr>
          <w:rFonts w:asciiTheme="minorHAnsi" w:hAnsiTheme="minorHAnsi" w:cstheme="minorHAnsi"/>
          <w:szCs w:val="24"/>
        </w:rPr>
      </w:pPr>
      <w:r w:rsidRPr="004B2717">
        <w:rPr>
          <w:rFonts w:asciiTheme="minorHAnsi" w:hAnsiTheme="minorHAnsi" w:cstheme="minorHAnsi"/>
          <w:szCs w:val="24"/>
        </w:rPr>
        <w:t xml:space="preserve">Staff must notify the </w:t>
      </w:r>
      <w:r w:rsidR="004B2717">
        <w:rPr>
          <w:rFonts w:asciiTheme="minorHAnsi" w:hAnsiTheme="minorHAnsi" w:cstheme="minorHAnsi"/>
          <w:szCs w:val="24"/>
        </w:rPr>
        <w:t>Executive Head</w:t>
      </w:r>
      <w:r w:rsidR="004B2717" w:rsidRPr="004B2717">
        <w:rPr>
          <w:rFonts w:asciiTheme="minorHAnsi" w:hAnsiTheme="minorHAnsi" w:cstheme="minorHAnsi"/>
          <w:szCs w:val="24"/>
        </w:rPr>
        <w:t xml:space="preserve"> </w:t>
      </w:r>
      <w:r w:rsidRPr="004B2717">
        <w:rPr>
          <w:rFonts w:asciiTheme="minorHAnsi" w:hAnsiTheme="minorHAnsi" w:cstheme="minorHAnsi"/>
          <w:szCs w:val="24"/>
        </w:rPr>
        <w:t>on the next day following an arrest, caution, charge or conviction. For the avoidance of doubt this includes being questioned under caution without charge.</w:t>
      </w:r>
    </w:p>
    <w:p w14:paraId="09C3424A" w14:textId="77777777" w:rsidR="004B217D" w:rsidRPr="004B2717" w:rsidRDefault="004B217D" w:rsidP="004B217D">
      <w:pPr>
        <w:numPr>
          <w:ilvl w:val="0"/>
          <w:numId w:val="16"/>
        </w:numPr>
        <w:spacing w:after="0" w:line="240" w:lineRule="auto"/>
        <w:ind w:left="567" w:hanging="283"/>
        <w:contextualSpacing/>
        <w:jc w:val="both"/>
        <w:rPr>
          <w:rFonts w:asciiTheme="minorHAnsi" w:hAnsiTheme="minorHAnsi" w:cstheme="minorHAnsi"/>
          <w:szCs w:val="24"/>
          <w:u w:val="single"/>
        </w:rPr>
      </w:pPr>
      <w:r w:rsidRPr="004B2717">
        <w:rPr>
          <w:rFonts w:asciiTheme="minorHAnsi" w:hAnsiTheme="minorHAnsi" w:cstheme="minorHAnsi"/>
          <w:szCs w:val="24"/>
        </w:rPr>
        <w:t xml:space="preserve">A failure to notify the school may lead to disciplinary action against the employee. </w:t>
      </w:r>
    </w:p>
    <w:p w14:paraId="22D2B872" w14:textId="77777777" w:rsidR="004B217D" w:rsidRPr="004B2717" w:rsidRDefault="004B217D" w:rsidP="004B217D">
      <w:pPr>
        <w:numPr>
          <w:ilvl w:val="0"/>
          <w:numId w:val="16"/>
        </w:numPr>
        <w:spacing w:after="0" w:line="240" w:lineRule="auto"/>
        <w:ind w:left="567" w:hanging="283"/>
        <w:contextualSpacing/>
        <w:jc w:val="both"/>
        <w:rPr>
          <w:rFonts w:asciiTheme="minorHAnsi" w:hAnsiTheme="minorHAnsi" w:cstheme="minorHAnsi"/>
          <w:szCs w:val="24"/>
          <w:u w:val="single"/>
        </w:rPr>
      </w:pPr>
      <w:r w:rsidRPr="004B2717">
        <w:rPr>
          <w:rFonts w:asciiTheme="minorHAnsi" w:hAnsiTheme="minorHAnsi" w:cstheme="minorHAnsi"/>
          <w:szCs w:val="24"/>
        </w:rPr>
        <w:t>Supply staff must contact their agency immediately should there be any changes to their DBS status.</w:t>
      </w:r>
    </w:p>
    <w:p w14:paraId="08FAC3A9" w14:textId="77777777" w:rsidR="004B217D" w:rsidRPr="004B2717" w:rsidRDefault="004B217D" w:rsidP="004B217D">
      <w:pPr>
        <w:keepNext/>
        <w:keepLines/>
        <w:spacing w:after="0" w:line="240" w:lineRule="auto"/>
        <w:outlineLvl w:val="0"/>
        <w:rPr>
          <w:rFonts w:asciiTheme="minorHAnsi" w:eastAsiaTheme="majorEastAsia" w:hAnsiTheme="minorHAnsi" w:cstheme="minorHAnsi"/>
          <w:b/>
          <w:color w:val="365F91" w:themeColor="accent1" w:themeShade="BF"/>
          <w:szCs w:val="24"/>
        </w:rPr>
      </w:pPr>
    </w:p>
    <w:p w14:paraId="1730E07F" w14:textId="77777777" w:rsidR="004B217D" w:rsidRPr="004B2717" w:rsidRDefault="004B217D" w:rsidP="004B217D">
      <w:pPr>
        <w:keepNext/>
        <w:keepLines/>
        <w:spacing w:after="0" w:line="240" w:lineRule="auto"/>
        <w:outlineLvl w:val="0"/>
        <w:rPr>
          <w:rFonts w:asciiTheme="minorHAnsi" w:eastAsiaTheme="majorEastAsia" w:hAnsiTheme="minorHAnsi" w:cstheme="minorHAnsi"/>
          <w:b/>
          <w:color w:val="365F91" w:themeColor="accent1" w:themeShade="BF"/>
          <w:szCs w:val="24"/>
        </w:rPr>
      </w:pPr>
      <w:bookmarkStart w:id="36" w:name="_Toc459819234"/>
      <w:bookmarkStart w:id="37" w:name="_Toc495391089"/>
      <w:r w:rsidRPr="004B2717">
        <w:rPr>
          <w:rFonts w:asciiTheme="minorHAnsi" w:eastAsiaTheme="majorEastAsia" w:hAnsiTheme="minorHAnsi" w:cstheme="minorHAnsi"/>
          <w:b/>
          <w:color w:val="365F91" w:themeColor="accent1" w:themeShade="BF"/>
          <w:szCs w:val="24"/>
        </w:rPr>
        <w:t>Publications and Dealing with the Press</w:t>
      </w:r>
      <w:bookmarkEnd w:id="36"/>
      <w:bookmarkEnd w:id="37"/>
    </w:p>
    <w:p w14:paraId="49212128" w14:textId="77777777" w:rsidR="004B217D" w:rsidRPr="004B2717" w:rsidRDefault="004B217D" w:rsidP="004B217D">
      <w:pPr>
        <w:spacing w:after="0" w:line="240" w:lineRule="auto"/>
        <w:jc w:val="both"/>
        <w:rPr>
          <w:rFonts w:asciiTheme="minorHAnsi" w:hAnsiTheme="minorHAnsi" w:cstheme="minorHAnsi"/>
          <w:szCs w:val="24"/>
        </w:rPr>
      </w:pPr>
    </w:p>
    <w:p w14:paraId="1701DE24" w14:textId="5778C2A2"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If staff are approached by the media in relation to any school issues, this must be escalated to the </w:t>
      </w:r>
      <w:r w:rsidR="004B2717">
        <w:rPr>
          <w:rFonts w:asciiTheme="minorHAnsi" w:hAnsiTheme="minorHAnsi" w:cstheme="minorHAnsi"/>
          <w:szCs w:val="24"/>
        </w:rPr>
        <w:t>Executive Head</w:t>
      </w:r>
      <w:r w:rsidR="004B2717" w:rsidRPr="004B2717">
        <w:rPr>
          <w:rFonts w:asciiTheme="minorHAnsi" w:hAnsiTheme="minorHAnsi" w:cstheme="minorHAnsi"/>
          <w:szCs w:val="24"/>
        </w:rPr>
        <w:t xml:space="preserve"> </w:t>
      </w:r>
      <w:r w:rsidRPr="004B2717">
        <w:rPr>
          <w:rFonts w:asciiTheme="minorHAnsi" w:hAnsiTheme="minorHAnsi" w:cstheme="minorHAnsi"/>
          <w:szCs w:val="24"/>
        </w:rPr>
        <w:t xml:space="preserve">immediately. Staff must not provide any statements or comments to the media without authorisation from the </w:t>
      </w:r>
      <w:r w:rsidR="004B2717">
        <w:rPr>
          <w:rFonts w:asciiTheme="minorHAnsi" w:hAnsiTheme="minorHAnsi" w:cstheme="minorHAnsi"/>
          <w:szCs w:val="24"/>
        </w:rPr>
        <w:t>Executive Head</w:t>
      </w:r>
      <w:r w:rsidR="004B2717" w:rsidRPr="004B2717">
        <w:rPr>
          <w:rFonts w:asciiTheme="minorHAnsi" w:hAnsiTheme="minorHAnsi" w:cstheme="minorHAnsi"/>
          <w:szCs w:val="24"/>
        </w:rPr>
        <w:t xml:space="preserve"> </w:t>
      </w:r>
      <w:r w:rsidRPr="004B2717">
        <w:rPr>
          <w:rFonts w:asciiTheme="minorHAnsi" w:hAnsiTheme="minorHAnsi" w:cstheme="minorHAnsi"/>
          <w:szCs w:val="24"/>
        </w:rPr>
        <w:t xml:space="preserve">to do so. </w:t>
      </w:r>
    </w:p>
    <w:p w14:paraId="3DB3C00E" w14:textId="77777777" w:rsidR="004B217D" w:rsidRPr="004B2717" w:rsidRDefault="004B217D" w:rsidP="004B217D">
      <w:pPr>
        <w:keepNext/>
        <w:keepLines/>
        <w:spacing w:after="0" w:line="240" w:lineRule="auto"/>
        <w:outlineLvl w:val="0"/>
        <w:rPr>
          <w:rFonts w:asciiTheme="minorHAnsi" w:eastAsiaTheme="majorEastAsia" w:hAnsiTheme="minorHAnsi" w:cstheme="minorHAnsi"/>
          <w:b/>
          <w:color w:val="365F91" w:themeColor="accent1" w:themeShade="BF"/>
          <w:szCs w:val="24"/>
        </w:rPr>
      </w:pPr>
    </w:p>
    <w:p w14:paraId="33DB9CAC" w14:textId="77777777" w:rsidR="004B217D" w:rsidRPr="004B2717" w:rsidRDefault="004B217D" w:rsidP="004B217D">
      <w:pPr>
        <w:keepNext/>
        <w:keepLines/>
        <w:spacing w:after="0" w:line="240" w:lineRule="auto"/>
        <w:outlineLvl w:val="0"/>
        <w:rPr>
          <w:rFonts w:asciiTheme="minorHAnsi" w:eastAsiaTheme="majorEastAsia" w:hAnsiTheme="minorHAnsi" w:cstheme="minorHAnsi"/>
          <w:b/>
          <w:color w:val="365F91" w:themeColor="accent1" w:themeShade="BF"/>
          <w:szCs w:val="24"/>
        </w:rPr>
      </w:pPr>
      <w:bookmarkStart w:id="38" w:name="_Toc459819235"/>
      <w:bookmarkStart w:id="39" w:name="_Toc495391090"/>
      <w:r w:rsidRPr="004B2717">
        <w:rPr>
          <w:rFonts w:asciiTheme="minorHAnsi" w:eastAsiaTheme="majorEastAsia" w:hAnsiTheme="minorHAnsi" w:cstheme="minorHAnsi"/>
          <w:b/>
          <w:color w:val="365F91" w:themeColor="accent1" w:themeShade="BF"/>
          <w:szCs w:val="24"/>
        </w:rPr>
        <w:t>Disciplinary action</w:t>
      </w:r>
      <w:bookmarkEnd w:id="38"/>
      <w:bookmarkEnd w:id="39"/>
    </w:p>
    <w:p w14:paraId="0B16462F" w14:textId="77777777" w:rsidR="004B217D" w:rsidRPr="004B2717" w:rsidRDefault="004B217D" w:rsidP="004B217D">
      <w:pPr>
        <w:spacing w:after="0" w:line="240" w:lineRule="auto"/>
        <w:jc w:val="both"/>
        <w:rPr>
          <w:rFonts w:asciiTheme="minorHAnsi" w:hAnsiTheme="minorHAnsi" w:cstheme="minorHAnsi"/>
          <w:szCs w:val="24"/>
        </w:rPr>
      </w:pPr>
    </w:p>
    <w:p w14:paraId="708F286D" w14:textId="77777777" w:rsidR="004B217D" w:rsidRPr="004B2717" w:rsidRDefault="004B217D" w:rsidP="004B217D">
      <w:pPr>
        <w:spacing w:after="0" w:line="240" w:lineRule="auto"/>
        <w:jc w:val="both"/>
        <w:rPr>
          <w:rFonts w:asciiTheme="minorHAnsi" w:hAnsiTheme="minorHAnsi" w:cstheme="minorHAnsi"/>
          <w:szCs w:val="24"/>
        </w:rPr>
      </w:pPr>
      <w:r w:rsidRPr="004B2717">
        <w:rPr>
          <w:rFonts w:asciiTheme="minorHAnsi" w:hAnsiTheme="minorHAnsi" w:cstheme="minorHAnsi"/>
          <w:szCs w:val="24"/>
        </w:rPr>
        <w:t xml:space="preserve">A failure to comply with this code of conduct may result in disciplinary action being taken. </w:t>
      </w:r>
    </w:p>
    <w:p w14:paraId="3F0ED602" w14:textId="77777777" w:rsidR="004B217D" w:rsidRPr="004B2717" w:rsidRDefault="004B217D" w:rsidP="004B217D">
      <w:pPr>
        <w:spacing w:after="0" w:line="240" w:lineRule="auto"/>
        <w:jc w:val="both"/>
        <w:rPr>
          <w:rFonts w:asciiTheme="minorHAnsi" w:hAnsiTheme="minorHAnsi" w:cstheme="minorHAnsi"/>
          <w:szCs w:val="24"/>
          <w:highlight w:val="yellow"/>
        </w:rPr>
      </w:pPr>
    </w:p>
    <w:p w14:paraId="3734E0AC" w14:textId="77777777" w:rsidR="00515D4D" w:rsidRPr="004B2717" w:rsidRDefault="00515D4D">
      <w:pPr>
        <w:rPr>
          <w:rFonts w:asciiTheme="minorHAnsi" w:hAnsiTheme="minorHAnsi" w:cstheme="minorHAnsi"/>
          <w:i/>
          <w:szCs w:val="24"/>
          <w:highlight w:val="yellow"/>
        </w:rPr>
      </w:pPr>
      <w:r w:rsidRPr="004B2717">
        <w:rPr>
          <w:rFonts w:asciiTheme="minorHAnsi" w:hAnsiTheme="minorHAnsi" w:cstheme="minorHAnsi"/>
          <w:i/>
          <w:szCs w:val="24"/>
          <w:highlight w:val="yellow"/>
        </w:rPr>
        <w:br w:type="page"/>
      </w:r>
    </w:p>
    <w:p w14:paraId="029BE714" w14:textId="77777777" w:rsidR="004B217D" w:rsidRPr="004B2717" w:rsidRDefault="004B217D" w:rsidP="004B217D">
      <w:pPr>
        <w:spacing w:after="0" w:line="240" w:lineRule="auto"/>
        <w:ind w:firstLine="720"/>
        <w:jc w:val="both"/>
        <w:rPr>
          <w:rFonts w:asciiTheme="minorHAnsi" w:hAnsiTheme="minorHAnsi" w:cstheme="minorHAnsi"/>
          <w:i/>
          <w:szCs w:val="24"/>
          <w:highlight w:val="yellow"/>
        </w:rPr>
      </w:pPr>
    </w:p>
    <w:p w14:paraId="31FC8D68" w14:textId="77777777" w:rsidR="004B217D" w:rsidRPr="004B2717" w:rsidRDefault="004B217D" w:rsidP="004B217D">
      <w:pPr>
        <w:keepNext/>
        <w:keepLines/>
        <w:spacing w:before="240" w:after="0"/>
        <w:outlineLvl w:val="0"/>
        <w:rPr>
          <w:rFonts w:asciiTheme="minorHAnsi" w:eastAsiaTheme="majorEastAsia" w:hAnsiTheme="minorHAnsi" w:cstheme="minorHAnsi"/>
          <w:b/>
          <w:color w:val="365F91" w:themeColor="accent1" w:themeShade="BF"/>
          <w:szCs w:val="24"/>
        </w:rPr>
      </w:pPr>
      <w:bookmarkStart w:id="40" w:name="_Toc459819236"/>
      <w:bookmarkStart w:id="41" w:name="_Toc495391091"/>
      <w:r w:rsidRPr="004B2717">
        <w:rPr>
          <w:rFonts w:asciiTheme="minorHAnsi" w:eastAsiaTheme="majorEastAsia" w:hAnsiTheme="minorHAnsi" w:cstheme="minorHAnsi"/>
          <w:b/>
          <w:color w:val="365F91" w:themeColor="accent1" w:themeShade="BF"/>
          <w:szCs w:val="24"/>
        </w:rPr>
        <w:t>Appendix 1 – Staff Confirmation Sheet</w:t>
      </w:r>
      <w:bookmarkEnd w:id="40"/>
      <w:bookmarkEnd w:id="41"/>
      <w:r w:rsidRPr="004B2717">
        <w:rPr>
          <w:rFonts w:asciiTheme="minorHAnsi" w:eastAsiaTheme="majorEastAsia" w:hAnsiTheme="minorHAnsi" w:cstheme="minorHAnsi"/>
          <w:b/>
          <w:color w:val="365F91" w:themeColor="accent1" w:themeShade="BF"/>
          <w:szCs w:val="24"/>
        </w:rPr>
        <w:t xml:space="preserve"> </w:t>
      </w:r>
    </w:p>
    <w:p w14:paraId="40C9AFE4" w14:textId="77777777" w:rsidR="004B217D" w:rsidRPr="004B2717" w:rsidRDefault="004B217D" w:rsidP="004B217D">
      <w:pPr>
        <w:rPr>
          <w:rFonts w:asciiTheme="minorHAnsi" w:hAnsiTheme="minorHAnsi" w:cstheme="minorHAnsi"/>
          <w:szCs w:val="24"/>
        </w:rPr>
      </w:pPr>
    </w:p>
    <w:p w14:paraId="146D97E5" w14:textId="77777777" w:rsidR="004B217D" w:rsidRPr="004B2717" w:rsidRDefault="004B217D" w:rsidP="004B217D">
      <w:pPr>
        <w:jc w:val="both"/>
        <w:rPr>
          <w:rFonts w:asciiTheme="minorHAnsi" w:hAnsiTheme="minorHAnsi" w:cstheme="minorHAnsi"/>
          <w:szCs w:val="24"/>
        </w:rPr>
      </w:pPr>
      <w:r w:rsidRPr="004B2717">
        <w:rPr>
          <w:rFonts w:asciiTheme="minorHAnsi" w:hAnsiTheme="minorHAnsi" w:cstheme="minorHAnsi"/>
          <w:szCs w:val="24"/>
        </w:rPr>
        <w:t xml:space="preserve">The Governing Body requires all staff to read, understand and abide by the Code of Conduct. </w:t>
      </w:r>
    </w:p>
    <w:p w14:paraId="4B68EC68" w14:textId="649B232A" w:rsidR="004B217D" w:rsidRPr="004B2717" w:rsidRDefault="004B217D" w:rsidP="004B217D">
      <w:pPr>
        <w:jc w:val="both"/>
        <w:rPr>
          <w:rFonts w:asciiTheme="minorHAnsi" w:hAnsiTheme="minorHAnsi" w:cstheme="minorHAnsi"/>
          <w:szCs w:val="24"/>
        </w:rPr>
      </w:pPr>
      <w:r w:rsidRPr="004B2717">
        <w:rPr>
          <w:rFonts w:asciiTheme="minorHAnsi" w:hAnsiTheme="minorHAnsi" w:cstheme="minorHAnsi"/>
          <w:szCs w:val="24"/>
        </w:rPr>
        <w:t xml:space="preserve">If there are any aspects of the Code of Conduct that you do not understand, please contact your line manager or the </w:t>
      </w:r>
      <w:r w:rsidR="004B2717">
        <w:rPr>
          <w:rFonts w:asciiTheme="minorHAnsi" w:hAnsiTheme="minorHAnsi" w:cstheme="minorHAnsi"/>
          <w:szCs w:val="24"/>
        </w:rPr>
        <w:t>Executive Head</w:t>
      </w:r>
      <w:r w:rsidR="004B2717" w:rsidRPr="004B2717">
        <w:rPr>
          <w:rFonts w:asciiTheme="minorHAnsi" w:hAnsiTheme="minorHAnsi" w:cstheme="minorHAnsi"/>
          <w:szCs w:val="24"/>
        </w:rPr>
        <w:t xml:space="preserve"> </w:t>
      </w:r>
      <w:r w:rsidRPr="004B2717">
        <w:rPr>
          <w:rFonts w:asciiTheme="minorHAnsi" w:hAnsiTheme="minorHAnsi" w:cstheme="minorHAnsi"/>
          <w:szCs w:val="24"/>
        </w:rPr>
        <w:t xml:space="preserve">to discuss this further. </w:t>
      </w:r>
    </w:p>
    <w:p w14:paraId="13421ED0" w14:textId="77777777" w:rsidR="004B217D" w:rsidRPr="004B2717" w:rsidRDefault="004B217D" w:rsidP="004B217D">
      <w:pPr>
        <w:jc w:val="both"/>
        <w:rPr>
          <w:rFonts w:asciiTheme="minorHAnsi" w:hAnsiTheme="minorHAnsi" w:cstheme="minorHAnsi"/>
          <w:szCs w:val="24"/>
        </w:rPr>
      </w:pPr>
    </w:p>
    <w:p w14:paraId="6AA4BA8C" w14:textId="77777777" w:rsidR="004B217D" w:rsidRPr="004B2717" w:rsidRDefault="004B217D" w:rsidP="004B217D">
      <w:pPr>
        <w:jc w:val="both"/>
        <w:rPr>
          <w:rFonts w:asciiTheme="minorHAnsi" w:hAnsiTheme="minorHAnsi" w:cstheme="minorHAnsi"/>
          <w:szCs w:val="24"/>
        </w:rPr>
      </w:pPr>
      <w:r w:rsidRPr="004B2717">
        <w:rPr>
          <w:rFonts w:asciiTheme="minorHAnsi" w:hAnsiTheme="minorHAnsi" w:cstheme="minorHAnsi"/>
          <w:szCs w:val="24"/>
        </w:rPr>
        <w:t>I, ………………………………………………………………</w:t>
      </w:r>
      <w:proofErr w:type="gramStart"/>
      <w:r w:rsidRPr="004B2717">
        <w:rPr>
          <w:rFonts w:asciiTheme="minorHAnsi" w:hAnsiTheme="minorHAnsi" w:cstheme="minorHAnsi"/>
          <w:szCs w:val="24"/>
        </w:rPr>
        <w:t>…(</w:t>
      </w:r>
      <w:proofErr w:type="gramEnd"/>
      <w:r w:rsidRPr="004B2717">
        <w:rPr>
          <w:rFonts w:asciiTheme="minorHAnsi" w:hAnsiTheme="minorHAnsi" w:cstheme="minorHAnsi"/>
          <w:szCs w:val="24"/>
        </w:rPr>
        <w:t>PRINT NAME)  confirm that I have read and understand the school’s code of conduct</w:t>
      </w:r>
    </w:p>
    <w:p w14:paraId="4C957469" w14:textId="77777777" w:rsidR="004B217D" w:rsidRPr="004B2717" w:rsidRDefault="004B217D" w:rsidP="004B217D">
      <w:pPr>
        <w:jc w:val="both"/>
        <w:rPr>
          <w:rFonts w:asciiTheme="minorHAnsi" w:hAnsiTheme="minorHAnsi" w:cstheme="minorHAnsi"/>
          <w:szCs w:val="24"/>
        </w:rPr>
      </w:pPr>
    </w:p>
    <w:p w14:paraId="1C9FBB09" w14:textId="77777777" w:rsidR="004B217D" w:rsidRPr="004B2717" w:rsidRDefault="004B217D" w:rsidP="004B217D">
      <w:pPr>
        <w:jc w:val="both"/>
        <w:rPr>
          <w:rFonts w:asciiTheme="minorHAnsi" w:hAnsiTheme="minorHAnsi" w:cstheme="minorHAnsi"/>
          <w:szCs w:val="24"/>
        </w:rPr>
      </w:pPr>
      <w:r w:rsidRPr="004B2717">
        <w:rPr>
          <w:rFonts w:asciiTheme="minorHAnsi" w:hAnsiTheme="minorHAnsi" w:cstheme="minorHAnsi"/>
          <w:szCs w:val="24"/>
        </w:rPr>
        <w:t>Signature……………………………………………………………………………………….</w:t>
      </w:r>
    </w:p>
    <w:p w14:paraId="36D70869" w14:textId="77777777" w:rsidR="00BB0C2F" w:rsidRPr="004B2717" w:rsidRDefault="00BB0C2F" w:rsidP="004B217D">
      <w:pPr>
        <w:jc w:val="both"/>
        <w:rPr>
          <w:rFonts w:asciiTheme="minorHAnsi" w:hAnsiTheme="minorHAnsi" w:cstheme="minorHAnsi"/>
          <w:szCs w:val="24"/>
        </w:rPr>
      </w:pPr>
    </w:p>
    <w:p w14:paraId="726A6A33" w14:textId="77777777" w:rsidR="004B217D" w:rsidRPr="004B2717" w:rsidRDefault="004B217D" w:rsidP="004B217D">
      <w:pPr>
        <w:jc w:val="both"/>
        <w:rPr>
          <w:rFonts w:asciiTheme="minorHAnsi" w:hAnsiTheme="minorHAnsi" w:cstheme="minorHAnsi"/>
          <w:szCs w:val="24"/>
        </w:rPr>
      </w:pPr>
      <w:r w:rsidRPr="004B2717">
        <w:rPr>
          <w:rFonts w:asciiTheme="minorHAnsi" w:hAnsiTheme="minorHAnsi" w:cstheme="minorHAnsi"/>
          <w:szCs w:val="24"/>
        </w:rPr>
        <w:t>Date ………………………………………………………………………………………………</w:t>
      </w:r>
    </w:p>
    <w:p w14:paraId="7779205C" w14:textId="77777777" w:rsidR="004B217D" w:rsidRPr="004B2717" w:rsidRDefault="004B217D" w:rsidP="004B217D">
      <w:pPr>
        <w:jc w:val="center"/>
        <w:rPr>
          <w:rFonts w:asciiTheme="minorHAnsi" w:hAnsiTheme="minorHAnsi" w:cstheme="minorHAnsi"/>
          <w:szCs w:val="24"/>
        </w:rPr>
      </w:pPr>
    </w:p>
    <w:p w14:paraId="7CDB50BF" w14:textId="77777777" w:rsidR="004B217D" w:rsidRPr="004B2717" w:rsidRDefault="004B217D" w:rsidP="004B217D">
      <w:pPr>
        <w:jc w:val="both"/>
        <w:rPr>
          <w:rFonts w:asciiTheme="minorHAnsi" w:hAnsiTheme="minorHAnsi" w:cstheme="minorHAnsi"/>
          <w:szCs w:val="24"/>
        </w:rPr>
      </w:pPr>
      <w:r w:rsidRPr="004B2717">
        <w:rPr>
          <w:rFonts w:asciiTheme="minorHAnsi" w:hAnsiTheme="minorHAnsi" w:cstheme="minorHAnsi"/>
          <w:szCs w:val="24"/>
        </w:rPr>
        <w:t xml:space="preserve">Please return this page to </w:t>
      </w:r>
      <w:r w:rsidR="00BB0C2F" w:rsidRPr="004B2717">
        <w:rPr>
          <w:rFonts w:asciiTheme="minorHAnsi" w:hAnsiTheme="minorHAnsi" w:cstheme="minorHAnsi"/>
          <w:szCs w:val="24"/>
        </w:rPr>
        <w:t>Dianne Harris, School Business Manager.</w:t>
      </w:r>
      <w:r w:rsidRPr="004B2717">
        <w:rPr>
          <w:rFonts w:asciiTheme="minorHAnsi" w:hAnsiTheme="minorHAnsi" w:cstheme="minorHAnsi"/>
          <w:szCs w:val="24"/>
        </w:rPr>
        <w:t xml:space="preserve"> This information will be retained on your personnel file. </w:t>
      </w:r>
    </w:p>
    <w:bookmarkEnd w:id="2"/>
    <w:p w14:paraId="04B59BD0" w14:textId="575B5BAD" w:rsidR="00396028" w:rsidRDefault="00396028" w:rsidP="00396028">
      <w:pPr>
        <w:ind w:left="900" w:hanging="900"/>
        <w:jc w:val="center"/>
        <w:rPr>
          <w:rFonts w:asciiTheme="minorHAnsi" w:hAnsiTheme="minorHAnsi" w:cstheme="minorHAnsi"/>
          <w:b/>
          <w:szCs w:val="24"/>
        </w:rPr>
      </w:pPr>
    </w:p>
    <w:p w14:paraId="66D8D6A9" w14:textId="27AFF0EE" w:rsidR="00823E4A" w:rsidRDefault="00823E4A" w:rsidP="00396028">
      <w:pPr>
        <w:ind w:left="900" w:hanging="900"/>
        <w:jc w:val="center"/>
        <w:rPr>
          <w:rFonts w:asciiTheme="minorHAnsi" w:hAnsiTheme="minorHAnsi" w:cstheme="minorHAnsi"/>
          <w:b/>
          <w:szCs w:val="24"/>
        </w:rPr>
      </w:pPr>
    </w:p>
    <w:p w14:paraId="23BAA4A4" w14:textId="4A4AFAAC" w:rsidR="00823E4A" w:rsidRDefault="00823E4A" w:rsidP="00396028">
      <w:pPr>
        <w:ind w:left="900" w:hanging="900"/>
        <w:jc w:val="center"/>
        <w:rPr>
          <w:rFonts w:asciiTheme="minorHAnsi" w:hAnsiTheme="minorHAnsi" w:cstheme="minorHAnsi"/>
          <w:b/>
          <w:szCs w:val="24"/>
        </w:rPr>
      </w:pPr>
    </w:p>
    <w:p w14:paraId="397F832F" w14:textId="6BD86EB9" w:rsidR="00823E4A" w:rsidRDefault="00823E4A" w:rsidP="00396028">
      <w:pPr>
        <w:ind w:left="900" w:hanging="900"/>
        <w:jc w:val="center"/>
        <w:rPr>
          <w:rFonts w:asciiTheme="minorHAnsi" w:hAnsiTheme="minorHAnsi" w:cstheme="minorHAnsi"/>
          <w:b/>
          <w:szCs w:val="24"/>
        </w:rPr>
      </w:pPr>
    </w:p>
    <w:p w14:paraId="691CA870" w14:textId="0B76CCFF" w:rsidR="00823E4A" w:rsidRDefault="00823E4A" w:rsidP="00396028">
      <w:pPr>
        <w:ind w:left="900" w:hanging="900"/>
        <w:jc w:val="center"/>
        <w:rPr>
          <w:rFonts w:asciiTheme="minorHAnsi" w:hAnsiTheme="minorHAnsi" w:cstheme="minorHAnsi"/>
          <w:b/>
          <w:szCs w:val="24"/>
        </w:rPr>
      </w:pPr>
    </w:p>
    <w:p w14:paraId="67A31339" w14:textId="76256192" w:rsidR="00823E4A" w:rsidRDefault="00823E4A" w:rsidP="00396028">
      <w:pPr>
        <w:ind w:left="900" w:hanging="900"/>
        <w:jc w:val="center"/>
        <w:rPr>
          <w:rFonts w:asciiTheme="minorHAnsi" w:hAnsiTheme="minorHAnsi" w:cstheme="minorHAnsi"/>
          <w:b/>
          <w:szCs w:val="24"/>
        </w:rPr>
      </w:pPr>
    </w:p>
    <w:p w14:paraId="131D2583" w14:textId="6034D5A6" w:rsidR="00823E4A" w:rsidRDefault="00823E4A" w:rsidP="00396028">
      <w:pPr>
        <w:ind w:left="900" w:hanging="900"/>
        <w:jc w:val="center"/>
        <w:rPr>
          <w:rFonts w:asciiTheme="minorHAnsi" w:hAnsiTheme="minorHAnsi" w:cstheme="minorHAnsi"/>
          <w:b/>
          <w:szCs w:val="24"/>
        </w:rPr>
      </w:pPr>
    </w:p>
    <w:p w14:paraId="65F530F2" w14:textId="0A63A67C" w:rsidR="00823E4A" w:rsidRDefault="00823E4A" w:rsidP="00396028">
      <w:pPr>
        <w:ind w:left="900" w:hanging="900"/>
        <w:jc w:val="center"/>
        <w:rPr>
          <w:rFonts w:asciiTheme="minorHAnsi" w:hAnsiTheme="minorHAnsi" w:cstheme="minorHAnsi"/>
          <w:b/>
          <w:szCs w:val="24"/>
        </w:rPr>
      </w:pPr>
    </w:p>
    <w:p w14:paraId="2BF68C1C" w14:textId="2C69D654" w:rsidR="00823E4A" w:rsidRDefault="00823E4A" w:rsidP="00396028">
      <w:pPr>
        <w:ind w:left="900" w:hanging="900"/>
        <w:jc w:val="center"/>
        <w:rPr>
          <w:rFonts w:asciiTheme="minorHAnsi" w:hAnsiTheme="minorHAnsi" w:cstheme="minorHAnsi"/>
          <w:b/>
          <w:szCs w:val="24"/>
        </w:rPr>
      </w:pPr>
    </w:p>
    <w:p w14:paraId="73502B48" w14:textId="65995008" w:rsidR="00823E4A" w:rsidRDefault="00823E4A" w:rsidP="00396028">
      <w:pPr>
        <w:ind w:left="900" w:hanging="900"/>
        <w:jc w:val="center"/>
        <w:rPr>
          <w:rFonts w:asciiTheme="minorHAnsi" w:hAnsiTheme="minorHAnsi" w:cstheme="minorHAnsi"/>
          <w:b/>
          <w:szCs w:val="24"/>
        </w:rPr>
      </w:pPr>
    </w:p>
    <w:p w14:paraId="45A02BE1" w14:textId="2CC042F0" w:rsidR="00823E4A" w:rsidRDefault="00823E4A" w:rsidP="00396028">
      <w:pPr>
        <w:ind w:left="900" w:hanging="900"/>
        <w:jc w:val="center"/>
        <w:rPr>
          <w:rFonts w:asciiTheme="minorHAnsi" w:hAnsiTheme="minorHAnsi" w:cstheme="minorHAnsi"/>
          <w:b/>
          <w:szCs w:val="24"/>
        </w:rPr>
      </w:pPr>
    </w:p>
    <w:p w14:paraId="19ADE218" w14:textId="01C7D917" w:rsidR="007A3BA5" w:rsidRPr="00797B0C" w:rsidRDefault="008B4196" w:rsidP="007A3BA5">
      <w:pPr>
        <w:spacing w:line="240" w:lineRule="auto"/>
        <w:ind w:right="204"/>
        <w:jc w:val="center"/>
        <w:rPr>
          <w:rFonts w:asciiTheme="minorHAnsi" w:hAnsiTheme="minorHAnsi" w:cstheme="minorHAnsi"/>
          <w:sz w:val="22"/>
        </w:rPr>
      </w:pPr>
      <w:r>
        <w:rPr>
          <w:noProof/>
        </w:rPr>
        <w:lastRenderedPageBreak/>
        <w:drawing>
          <wp:anchor distT="0" distB="0" distL="114300" distR="114300" simplePos="0" relativeHeight="251664384" behindDoc="0" locked="0" layoutInCell="1" allowOverlap="1" wp14:anchorId="292FFDDB" wp14:editId="018CADFC">
            <wp:simplePos x="0" y="0"/>
            <wp:positionH relativeFrom="column">
              <wp:posOffset>0</wp:posOffset>
            </wp:positionH>
            <wp:positionV relativeFrom="paragraph">
              <wp:posOffset>0</wp:posOffset>
            </wp:positionV>
            <wp:extent cx="5731510" cy="1576070"/>
            <wp:effectExtent l="0" t="0" r="2540" b="508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57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BA5">
        <w:rPr>
          <w:rFonts w:asciiTheme="minorHAnsi" w:hAnsiTheme="minorHAnsi" w:cstheme="minorHAnsi"/>
          <w:b/>
          <w:szCs w:val="24"/>
        </w:rPr>
        <w:t>C</w:t>
      </w:r>
      <w:r w:rsidR="007A3BA5" w:rsidRPr="005A4B28">
        <w:rPr>
          <w:rFonts w:asciiTheme="minorHAnsi" w:hAnsiTheme="minorHAnsi" w:cstheme="minorHAnsi"/>
          <w:b/>
          <w:szCs w:val="24"/>
        </w:rPr>
        <w:t>ONFIDENTIAL</w:t>
      </w:r>
    </w:p>
    <w:p w14:paraId="3EC7807F" w14:textId="77777777" w:rsidR="007A3BA5" w:rsidRPr="005A4B28" w:rsidRDefault="007A3BA5" w:rsidP="007A3BA5">
      <w:pPr>
        <w:spacing w:after="0" w:line="240" w:lineRule="auto"/>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A3BA5" w:rsidRPr="005A4B28" w14:paraId="41042609" w14:textId="77777777" w:rsidTr="008D11C8">
        <w:trPr>
          <w:trHeight w:val="540"/>
        </w:trPr>
        <w:tc>
          <w:tcPr>
            <w:tcW w:w="109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995072" w14:textId="77777777" w:rsidR="007A3BA5" w:rsidRPr="005A4B28" w:rsidRDefault="007A3BA5" w:rsidP="008D11C8">
            <w:pPr>
              <w:spacing w:after="0" w:line="240" w:lineRule="auto"/>
              <w:jc w:val="center"/>
              <w:rPr>
                <w:rFonts w:asciiTheme="minorHAnsi" w:hAnsiTheme="minorHAnsi" w:cstheme="minorHAnsi"/>
                <w:szCs w:val="24"/>
              </w:rPr>
            </w:pPr>
          </w:p>
          <w:p w14:paraId="42AFE3C1" w14:textId="77777777" w:rsidR="007A3BA5" w:rsidRPr="005A4B28" w:rsidRDefault="007A3BA5" w:rsidP="008D11C8">
            <w:pPr>
              <w:spacing w:after="0" w:line="240" w:lineRule="auto"/>
              <w:jc w:val="center"/>
              <w:rPr>
                <w:rFonts w:asciiTheme="minorHAnsi" w:hAnsiTheme="minorHAnsi" w:cstheme="minorHAnsi"/>
                <w:szCs w:val="24"/>
              </w:rPr>
            </w:pPr>
            <w:r w:rsidRPr="005A4B28">
              <w:rPr>
                <w:rFonts w:asciiTheme="minorHAnsi" w:hAnsiTheme="minorHAnsi" w:cstheme="minorHAnsi"/>
                <w:b/>
                <w:szCs w:val="24"/>
              </w:rPr>
              <w:t>Childcare Disqualification Self-Declaration Form</w:t>
            </w:r>
            <w:r w:rsidRPr="005A4B28">
              <w:rPr>
                <w:rFonts w:asciiTheme="minorHAnsi" w:hAnsiTheme="minorHAnsi" w:cstheme="minorHAnsi"/>
                <w:szCs w:val="24"/>
              </w:rPr>
              <w:t xml:space="preserve"> </w:t>
            </w:r>
          </w:p>
          <w:p w14:paraId="70C141BF" w14:textId="77777777" w:rsidR="007A3BA5" w:rsidRPr="005A4B28" w:rsidRDefault="007A3BA5" w:rsidP="008D11C8">
            <w:pPr>
              <w:spacing w:after="0" w:line="240" w:lineRule="auto"/>
              <w:jc w:val="center"/>
              <w:rPr>
                <w:rFonts w:asciiTheme="minorHAnsi" w:hAnsiTheme="minorHAnsi" w:cstheme="minorHAnsi"/>
                <w:szCs w:val="24"/>
              </w:rPr>
            </w:pPr>
          </w:p>
        </w:tc>
      </w:tr>
    </w:tbl>
    <w:p w14:paraId="639942C6" w14:textId="77777777" w:rsidR="007A3BA5" w:rsidRDefault="007A3BA5" w:rsidP="000244A1">
      <w:pPr>
        <w:spacing w:line="240" w:lineRule="auto"/>
        <w:ind w:right="204"/>
        <w:jc w:val="both"/>
        <w:rPr>
          <w:rFonts w:asciiTheme="minorHAnsi" w:hAnsiTheme="minorHAnsi" w:cstheme="minorHAnsi"/>
          <w:szCs w:val="24"/>
        </w:rPr>
      </w:pPr>
    </w:p>
    <w:p w14:paraId="720A6EBE" w14:textId="2B05ED51" w:rsidR="000244A1" w:rsidRPr="005A4B28" w:rsidRDefault="000244A1" w:rsidP="000244A1">
      <w:pPr>
        <w:spacing w:line="240" w:lineRule="auto"/>
        <w:ind w:right="204"/>
        <w:jc w:val="both"/>
        <w:rPr>
          <w:rFonts w:asciiTheme="minorHAnsi" w:hAnsiTheme="minorHAnsi" w:cstheme="minorHAnsi"/>
          <w:szCs w:val="24"/>
        </w:rPr>
      </w:pPr>
      <w:r w:rsidRPr="005A4B28">
        <w:rPr>
          <w:rFonts w:asciiTheme="minorHAnsi" w:hAnsiTheme="minorHAnsi" w:cstheme="minorHAnsi"/>
          <w:szCs w:val="24"/>
        </w:rPr>
        <w:t xml:space="preserve">The post </w:t>
      </w:r>
      <w:r>
        <w:rPr>
          <w:rFonts w:asciiTheme="minorHAnsi" w:hAnsiTheme="minorHAnsi" w:cstheme="minorHAnsi"/>
          <w:szCs w:val="24"/>
        </w:rPr>
        <w:t>you hold</w:t>
      </w:r>
      <w:r w:rsidRPr="005A4B28">
        <w:rPr>
          <w:rFonts w:asciiTheme="minorHAnsi" w:hAnsiTheme="minorHAnsi" w:cstheme="minorHAnsi"/>
          <w:szCs w:val="24"/>
        </w:rPr>
        <w:t xml:space="preserve"> involves regularly providing or managing relevant childcare to children under 8 years of age.  As part of our </w:t>
      </w:r>
      <w:r>
        <w:rPr>
          <w:rFonts w:asciiTheme="minorHAnsi" w:hAnsiTheme="minorHAnsi" w:cstheme="minorHAnsi"/>
          <w:szCs w:val="24"/>
        </w:rPr>
        <w:t>e</w:t>
      </w:r>
      <w:r w:rsidRPr="005A4B28">
        <w:rPr>
          <w:rFonts w:asciiTheme="minorHAnsi" w:hAnsiTheme="minorHAnsi" w:cstheme="minorHAnsi"/>
          <w:szCs w:val="24"/>
        </w:rPr>
        <w:t>mployment safeguarding vetting checks, you are required to provide the information requested on this form to enable a determination to be made regarding your suitability for employment in this role.  This forms part of our overall commitment to safeguarding</w:t>
      </w:r>
      <w:r>
        <w:rPr>
          <w:rFonts w:asciiTheme="minorHAnsi" w:hAnsiTheme="minorHAnsi" w:cstheme="minorHAnsi"/>
          <w:szCs w:val="24"/>
        </w:rPr>
        <w:t xml:space="preserve"> and should be completed by all new staff before commencement of employment and renewed every year for all current staff and volunteers. </w:t>
      </w:r>
    </w:p>
    <w:p w14:paraId="154764AA" w14:textId="77777777" w:rsidR="000244A1" w:rsidRPr="005A4B28" w:rsidRDefault="000244A1" w:rsidP="000244A1">
      <w:pPr>
        <w:spacing w:line="240" w:lineRule="auto"/>
        <w:ind w:right="204"/>
        <w:jc w:val="both"/>
        <w:rPr>
          <w:rFonts w:asciiTheme="minorHAnsi" w:hAnsiTheme="minorHAnsi" w:cstheme="minorHAnsi"/>
          <w:szCs w:val="24"/>
        </w:rPr>
      </w:pPr>
      <w:r w:rsidRPr="005A4B28">
        <w:rPr>
          <w:rFonts w:asciiTheme="minorHAnsi" w:hAnsiTheme="minorHAnsi" w:cstheme="minorHAnsi"/>
          <w:szCs w:val="24"/>
        </w:rPr>
        <w:t>The legislative provisions which allow us to request this information from you are as follows:</w:t>
      </w:r>
    </w:p>
    <w:p w14:paraId="6EED8820" w14:textId="77777777" w:rsidR="000244A1" w:rsidRPr="005A4B28" w:rsidRDefault="000244A1" w:rsidP="000244A1">
      <w:pPr>
        <w:numPr>
          <w:ilvl w:val="0"/>
          <w:numId w:val="18"/>
        </w:numPr>
        <w:spacing w:after="0" w:line="240" w:lineRule="auto"/>
        <w:ind w:right="204"/>
        <w:jc w:val="both"/>
        <w:rPr>
          <w:rFonts w:asciiTheme="minorHAnsi" w:hAnsiTheme="minorHAnsi" w:cstheme="minorHAnsi"/>
          <w:bCs/>
          <w:szCs w:val="24"/>
        </w:rPr>
      </w:pPr>
      <w:r w:rsidRPr="005A4B28">
        <w:rPr>
          <w:rFonts w:asciiTheme="minorHAnsi" w:hAnsiTheme="minorHAnsi" w:cstheme="minorHAnsi"/>
          <w:szCs w:val="24"/>
        </w:rPr>
        <w:t>The Childcare Act 2006</w:t>
      </w:r>
    </w:p>
    <w:p w14:paraId="298C2093" w14:textId="77777777" w:rsidR="000244A1" w:rsidRPr="005A4B28" w:rsidRDefault="000244A1" w:rsidP="000244A1">
      <w:pPr>
        <w:numPr>
          <w:ilvl w:val="0"/>
          <w:numId w:val="18"/>
        </w:numPr>
        <w:spacing w:after="0" w:line="240" w:lineRule="auto"/>
        <w:ind w:right="204"/>
        <w:jc w:val="both"/>
        <w:rPr>
          <w:rFonts w:asciiTheme="minorHAnsi" w:hAnsiTheme="minorHAnsi" w:cstheme="minorHAnsi"/>
          <w:bCs/>
          <w:szCs w:val="24"/>
        </w:rPr>
      </w:pPr>
      <w:r w:rsidRPr="005A4B28">
        <w:rPr>
          <w:rFonts w:asciiTheme="minorHAnsi" w:hAnsiTheme="minorHAnsi" w:cstheme="minorHAnsi"/>
          <w:bCs/>
          <w:szCs w:val="24"/>
        </w:rPr>
        <w:t>The Childcare (Disqualification) and Childcare (Early Years Provision Free of Charge) (Extended Entitlement) (Amendment) Regulations 2018 (“the 2018 Regulations”)</w:t>
      </w:r>
    </w:p>
    <w:p w14:paraId="7FCA5F12" w14:textId="77777777" w:rsidR="000244A1" w:rsidRPr="005A4B28" w:rsidRDefault="000244A1" w:rsidP="000244A1">
      <w:pPr>
        <w:numPr>
          <w:ilvl w:val="0"/>
          <w:numId w:val="18"/>
        </w:numPr>
        <w:spacing w:after="0" w:line="240" w:lineRule="auto"/>
        <w:ind w:right="204"/>
        <w:jc w:val="both"/>
        <w:rPr>
          <w:rFonts w:asciiTheme="minorHAnsi" w:hAnsiTheme="minorHAnsi" w:cstheme="minorHAnsi"/>
          <w:bCs/>
          <w:szCs w:val="24"/>
        </w:rPr>
      </w:pPr>
      <w:r w:rsidRPr="005A4B28">
        <w:rPr>
          <w:rFonts w:asciiTheme="minorHAnsi" w:hAnsiTheme="minorHAnsi" w:cstheme="minorHAnsi"/>
          <w:szCs w:val="24"/>
        </w:rPr>
        <w:t>Rehabilitation of Offenders Act 1974</w:t>
      </w:r>
    </w:p>
    <w:p w14:paraId="11AE342C" w14:textId="77777777" w:rsidR="000244A1" w:rsidRPr="005A4B28" w:rsidRDefault="000244A1" w:rsidP="000244A1">
      <w:pPr>
        <w:numPr>
          <w:ilvl w:val="0"/>
          <w:numId w:val="18"/>
        </w:numPr>
        <w:spacing w:after="0" w:line="240" w:lineRule="auto"/>
        <w:ind w:right="204"/>
        <w:jc w:val="both"/>
        <w:rPr>
          <w:rFonts w:asciiTheme="minorHAnsi" w:hAnsiTheme="minorHAnsi" w:cstheme="minorHAnsi"/>
          <w:bCs/>
          <w:szCs w:val="24"/>
        </w:rPr>
      </w:pPr>
      <w:r w:rsidRPr="005A4B28">
        <w:rPr>
          <w:rFonts w:asciiTheme="minorHAnsi" w:hAnsiTheme="minorHAnsi" w:cstheme="minorHAnsi"/>
          <w:szCs w:val="24"/>
        </w:rPr>
        <w:t xml:space="preserve">Rehabilitation of Offenders Act 1974 (Exceptions) Order 1975 (as amended in 2013 and 2020) </w:t>
      </w:r>
    </w:p>
    <w:p w14:paraId="63142E8F" w14:textId="77777777" w:rsidR="000244A1" w:rsidRPr="005A4B28" w:rsidRDefault="000244A1" w:rsidP="000244A1">
      <w:pPr>
        <w:numPr>
          <w:ilvl w:val="0"/>
          <w:numId w:val="18"/>
        </w:numPr>
        <w:spacing w:after="0" w:line="240" w:lineRule="auto"/>
        <w:ind w:right="204"/>
        <w:jc w:val="both"/>
        <w:rPr>
          <w:rFonts w:asciiTheme="minorHAnsi" w:hAnsiTheme="minorHAnsi" w:cstheme="minorHAnsi"/>
          <w:bCs/>
          <w:szCs w:val="24"/>
        </w:rPr>
      </w:pPr>
      <w:r w:rsidRPr="005A4B28">
        <w:rPr>
          <w:rFonts w:asciiTheme="minorHAnsi" w:hAnsiTheme="minorHAnsi" w:cstheme="minorHAnsi"/>
          <w:szCs w:val="24"/>
        </w:rPr>
        <w:t xml:space="preserve">Keeping Children Safe in Education </w:t>
      </w:r>
    </w:p>
    <w:p w14:paraId="184B1518" w14:textId="77777777" w:rsidR="000244A1" w:rsidRPr="005A4B28" w:rsidRDefault="000244A1" w:rsidP="000244A1">
      <w:pPr>
        <w:spacing w:after="0" w:line="240" w:lineRule="auto"/>
        <w:ind w:right="204"/>
        <w:jc w:val="both"/>
        <w:rPr>
          <w:rFonts w:asciiTheme="minorHAnsi" w:hAnsiTheme="minorHAnsi" w:cstheme="minorHAnsi"/>
          <w:bCs/>
          <w:szCs w:val="24"/>
        </w:rPr>
      </w:pPr>
    </w:p>
    <w:p w14:paraId="1374F7D6" w14:textId="77777777" w:rsidR="000244A1" w:rsidRPr="005A4B28" w:rsidRDefault="000244A1" w:rsidP="000244A1">
      <w:pPr>
        <w:spacing w:after="0" w:line="240" w:lineRule="auto"/>
        <w:ind w:right="204"/>
        <w:jc w:val="both"/>
        <w:rPr>
          <w:rFonts w:asciiTheme="minorHAnsi" w:hAnsiTheme="minorHAnsi" w:cstheme="minorHAnsi"/>
          <w:szCs w:val="24"/>
        </w:rPr>
      </w:pPr>
      <w:r w:rsidRPr="005A4B28">
        <w:rPr>
          <w:rFonts w:asciiTheme="minorHAnsi" w:hAnsiTheme="minorHAnsi" w:cstheme="minorHAnsi"/>
          <w:szCs w:val="24"/>
        </w:rPr>
        <w:t>Please return this form in a sealed envelope to</w:t>
      </w:r>
      <w:r>
        <w:rPr>
          <w:rFonts w:asciiTheme="minorHAnsi" w:hAnsiTheme="minorHAnsi" w:cstheme="minorHAnsi"/>
          <w:szCs w:val="24"/>
        </w:rPr>
        <w:t xml:space="preserve"> the School Business Manager. </w:t>
      </w:r>
    </w:p>
    <w:p w14:paraId="0954967A" w14:textId="77777777" w:rsidR="000244A1" w:rsidRPr="005A4B28" w:rsidRDefault="000244A1" w:rsidP="000244A1">
      <w:pPr>
        <w:spacing w:after="0" w:line="240" w:lineRule="auto"/>
        <w:ind w:right="204"/>
        <w:jc w:val="both"/>
        <w:rPr>
          <w:rFonts w:asciiTheme="minorHAnsi" w:hAnsiTheme="minorHAnsi" w:cstheme="minorHAnsi"/>
          <w:szCs w:val="24"/>
        </w:rPr>
      </w:pPr>
    </w:p>
    <w:p w14:paraId="0D1D6F9C" w14:textId="77777777" w:rsidR="000244A1" w:rsidRDefault="000244A1" w:rsidP="000244A1">
      <w:pPr>
        <w:spacing w:after="0" w:line="240" w:lineRule="auto"/>
        <w:ind w:right="204"/>
        <w:jc w:val="both"/>
        <w:rPr>
          <w:rFonts w:asciiTheme="minorHAnsi" w:hAnsiTheme="minorHAnsi" w:cstheme="minorHAnsi"/>
          <w:b/>
          <w:szCs w:val="24"/>
        </w:rPr>
      </w:pPr>
      <w:r w:rsidRPr="005A4B28">
        <w:rPr>
          <w:rFonts w:asciiTheme="minorHAnsi" w:hAnsiTheme="minorHAnsi" w:cstheme="minorHAnsi"/>
          <w:b/>
          <w:szCs w:val="24"/>
        </w:rPr>
        <w:t xml:space="preserve">Please note that failure to complete this form or disqualification from employment by virtue of the 2018 Regulations may result in your offer of employment being withdrawn. </w:t>
      </w:r>
    </w:p>
    <w:p w14:paraId="3D4F6A5F" w14:textId="77777777" w:rsidR="000244A1" w:rsidRPr="005A4B28" w:rsidRDefault="000244A1" w:rsidP="000244A1">
      <w:pPr>
        <w:spacing w:after="0" w:line="240" w:lineRule="auto"/>
        <w:ind w:right="204"/>
        <w:jc w:val="both"/>
        <w:rPr>
          <w:rFonts w:asciiTheme="minorHAnsi" w:hAnsiTheme="minorHAnsi" w:cstheme="minorHAnsi"/>
          <w:b/>
          <w:szCs w:val="24"/>
        </w:rPr>
      </w:pPr>
    </w:p>
    <w:p w14:paraId="2AB088EB" w14:textId="77777777" w:rsidR="000244A1" w:rsidRPr="005A4B28" w:rsidRDefault="000244A1" w:rsidP="000244A1">
      <w:pPr>
        <w:spacing w:after="0" w:line="240" w:lineRule="auto"/>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537"/>
      </w:tblGrid>
      <w:tr w:rsidR="000244A1" w:rsidRPr="005A4B28" w14:paraId="5A9F984F" w14:textId="77777777" w:rsidTr="007A3BA5">
        <w:tc>
          <w:tcPr>
            <w:tcW w:w="2479" w:type="dxa"/>
            <w:shd w:val="clear" w:color="auto" w:fill="auto"/>
          </w:tcPr>
          <w:p w14:paraId="51816102" w14:textId="77777777" w:rsidR="000244A1" w:rsidRPr="005A4B28" w:rsidRDefault="000244A1" w:rsidP="008D11C8">
            <w:pPr>
              <w:spacing w:after="0" w:line="240" w:lineRule="auto"/>
              <w:rPr>
                <w:rFonts w:asciiTheme="minorHAnsi" w:hAnsiTheme="minorHAnsi" w:cstheme="minorHAnsi"/>
                <w:szCs w:val="24"/>
              </w:rPr>
            </w:pPr>
            <w:r w:rsidRPr="005A4B28">
              <w:rPr>
                <w:rFonts w:asciiTheme="minorHAnsi" w:hAnsiTheme="minorHAnsi" w:cstheme="minorHAnsi"/>
                <w:szCs w:val="24"/>
              </w:rPr>
              <w:t>Name:</w:t>
            </w:r>
          </w:p>
          <w:p w14:paraId="6B73680F" w14:textId="77777777" w:rsidR="000244A1" w:rsidRPr="005A4B28" w:rsidRDefault="000244A1" w:rsidP="008D11C8">
            <w:pPr>
              <w:spacing w:after="0" w:line="240" w:lineRule="auto"/>
              <w:rPr>
                <w:rFonts w:asciiTheme="minorHAnsi" w:hAnsiTheme="minorHAnsi" w:cstheme="minorHAnsi"/>
                <w:szCs w:val="24"/>
              </w:rPr>
            </w:pPr>
          </w:p>
        </w:tc>
        <w:tc>
          <w:tcPr>
            <w:tcW w:w="6537" w:type="dxa"/>
            <w:shd w:val="clear" w:color="auto" w:fill="auto"/>
          </w:tcPr>
          <w:p w14:paraId="456BFB97" w14:textId="77777777" w:rsidR="000244A1" w:rsidRPr="005A4B28" w:rsidRDefault="000244A1" w:rsidP="008D11C8">
            <w:pPr>
              <w:spacing w:after="0" w:line="240" w:lineRule="auto"/>
              <w:rPr>
                <w:rFonts w:asciiTheme="minorHAnsi" w:hAnsiTheme="minorHAnsi" w:cstheme="minorHAnsi"/>
                <w:szCs w:val="24"/>
              </w:rPr>
            </w:pPr>
          </w:p>
        </w:tc>
      </w:tr>
      <w:tr w:rsidR="000244A1" w:rsidRPr="005A4B28" w14:paraId="1771496A" w14:textId="77777777" w:rsidTr="007A3BA5">
        <w:tc>
          <w:tcPr>
            <w:tcW w:w="2479" w:type="dxa"/>
            <w:shd w:val="clear" w:color="auto" w:fill="auto"/>
          </w:tcPr>
          <w:p w14:paraId="37A30157" w14:textId="42A407AA" w:rsidR="000244A1" w:rsidRPr="005A4B28" w:rsidRDefault="007A3BA5" w:rsidP="008D11C8">
            <w:pPr>
              <w:spacing w:after="0" w:line="240" w:lineRule="auto"/>
              <w:rPr>
                <w:rFonts w:asciiTheme="minorHAnsi" w:hAnsiTheme="minorHAnsi" w:cstheme="minorHAnsi"/>
                <w:szCs w:val="24"/>
              </w:rPr>
            </w:pPr>
            <w:r>
              <w:rPr>
                <w:rFonts w:asciiTheme="minorHAnsi" w:hAnsiTheme="minorHAnsi" w:cstheme="minorHAnsi"/>
                <w:szCs w:val="24"/>
              </w:rPr>
              <w:t>Position</w:t>
            </w:r>
            <w:r w:rsidR="000244A1" w:rsidRPr="005A4B28">
              <w:rPr>
                <w:rFonts w:asciiTheme="minorHAnsi" w:hAnsiTheme="minorHAnsi" w:cstheme="minorHAnsi"/>
                <w:szCs w:val="24"/>
              </w:rPr>
              <w:t>:</w:t>
            </w:r>
          </w:p>
          <w:p w14:paraId="03773D00" w14:textId="77777777" w:rsidR="000244A1" w:rsidRPr="005A4B28" w:rsidRDefault="000244A1" w:rsidP="008D11C8">
            <w:pPr>
              <w:spacing w:after="0" w:line="240" w:lineRule="auto"/>
              <w:rPr>
                <w:rFonts w:asciiTheme="minorHAnsi" w:hAnsiTheme="minorHAnsi" w:cstheme="minorHAnsi"/>
                <w:szCs w:val="24"/>
              </w:rPr>
            </w:pPr>
          </w:p>
        </w:tc>
        <w:tc>
          <w:tcPr>
            <w:tcW w:w="6537" w:type="dxa"/>
            <w:shd w:val="clear" w:color="auto" w:fill="auto"/>
          </w:tcPr>
          <w:p w14:paraId="106BED0A" w14:textId="77777777" w:rsidR="000244A1" w:rsidRPr="005A4B28" w:rsidRDefault="000244A1" w:rsidP="008D11C8">
            <w:pPr>
              <w:spacing w:after="0" w:line="240" w:lineRule="auto"/>
              <w:rPr>
                <w:rFonts w:asciiTheme="minorHAnsi" w:hAnsiTheme="minorHAnsi" w:cstheme="minorHAnsi"/>
                <w:szCs w:val="24"/>
              </w:rPr>
            </w:pPr>
          </w:p>
        </w:tc>
      </w:tr>
    </w:tbl>
    <w:p w14:paraId="6C011D63" w14:textId="77777777" w:rsidR="000244A1" w:rsidRPr="005A4B28" w:rsidRDefault="000244A1" w:rsidP="000244A1">
      <w:pPr>
        <w:tabs>
          <w:tab w:val="left" w:pos="3720"/>
        </w:tabs>
        <w:rPr>
          <w:rFonts w:asciiTheme="minorHAnsi" w:hAnsiTheme="minorHAnsi" w:cstheme="minorHAnsi"/>
          <w:szCs w:val="24"/>
        </w:rPr>
      </w:pPr>
    </w:p>
    <w:p w14:paraId="01D13F1A" w14:textId="77777777" w:rsidR="000244A1" w:rsidRPr="005A4B28" w:rsidRDefault="000244A1" w:rsidP="000244A1">
      <w:pPr>
        <w:tabs>
          <w:tab w:val="left" w:pos="3720"/>
        </w:tabs>
        <w:rPr>
          <w:rFonts w:asciiTheme="minorHAnsi" w:hAnsiTheme="minorHAnsi" w:cstheme="minorHAnsi"/>
          <w:szCs w:val="24"/>
        </w:rPr>
      </w:pPr>
    </w:p>
    <w:p w14:paraId="536E7DB8" w14:textId="77777777" w:rsidR="000244A1" w:rsidRDefault="000244A1" w:rsidP="000244A1">
      <w:pPr>
        <w:ind w:right="345"/>
        <w:jc w:val="both"/>
        <w:rPr>
          <w:rFonts w:asciiTheme="minorHAnsi" w:hAnsiTheme="minorHAnsi" w:cstheme="minorHAnsi"/>
          <w:spacing w:val="-5"/>
          <w:szCs w:val="24"/>
          <w:lang w:val="en-US"/>
        </w:rPr>
      </w:pPr>
    </w:p>
    <w:p w14:paraId="50D9DB4E" w14:textId="77777777" w:rsidR="000244A1" w:rsidRPr="00797B0C" w:rsidRDefault="000244A1" w:rsidP="000244A1">
      <w:pPr>
        <w:ind w:right="-613"/>
        <w:jc w:val="both"/>
        <w:rPr>
          <w:rFonts w:asciiTheme="minorHAnsi" w:hAnsiTheme="minorHAnsi" w:cstheme="minorHAnsi"/>
          <w:b/>
          <w:spacing w:val="-5"/>
          <w:szCs w:val="24"/>
        </w:rPr>
      </w:pPr>
      <w:r w:rsidRPr="00797B0C">
        <w:rPr>
          <w:rFonts w:asciiTheme="minorHAnsi" w:hAnsiTheme="minorHAnsi" w:cstheme="minorHAnsi"/>
          <w:b/>
          <w:spacing w:val="-5"/>
          <w:szCs w:val="24"/>
          <w:lang w:val="en-US"/>
        </w:rPr>
        <w:lastRenderedPageBreak/>
        <w:t xml:space="preserve">Please answer the questions to the best of your knowledge and sign the declaration below to </w:t>
      </w:r>
      <w:r w:rsidRPr="00797B0C">
        <w:rPr>
          <w:rFonts w:asciiTheme="minorHAnsi" w:hAnsiTheme="minorHAnsi" w:cstheme="minorHAnsi"/>
          <w:b/>
          <w:spacing w:val="1"/>
          <w:szCs w:val="24"/>
          <w:lang w:val="en-US"/>
        </w:rPr>
        <w:t xml:space="preserve">demonstrate that you are safe to work with children. Where questions relate to others, </w:t>
      </w:r>
      <w:r w:rsidRPr="00797B0C">
        <w:rPr>
          <w:rFonts w:asciiTheme="minorHAnsi" w:hAnsiTheme="minorHAnsi" w:cstheme="minorHAnsi"/>
          <w:b/>
          <w:spacing w:val="4"/>
          <w:szCs w:val="24"/>
          <w:lang w:val="en-US"/>
        </w:rPr>
        <w:t xml:space="preserve">employees should make reasonable </w:t>
      </w:r>
      <w:proofErr w:type="spellStart"/>
      <w:r w:rsidRPr="00797B0C">
        <w:rPr>
          <w:rFonts w:asciiTheme="minorHAnsi" w:hAnsiTheme="minorHAnsi" w:cstheme="minorHAnsi"/>
          <w:b/>
          <w:spacing w:val="4"/>
          <w:szCs w:val="24"/>
          <w:lang w:val="en-US"/>
        </w:rPr>
        <w:t>endeavours</w:t>
      </w:r>
      <w:proofErr w:type="spellEnd"/>
      <w:r w:rsidRPr="00797B0C">
        <w:rPr>
          <w:rFonts w:asciiTheme="minorHAnsi" w:hAnsiTheme="minorHAnsi" w:cstheme="minorHAnsi"/>
          <w:b/>
          <w:spacing w:val="4"/>
          <w:szCs w:val="24"/>
          <w:lang w:val="en-US"/>
        </w:rPr>
        <w:t xml:space="preserve"> to make enquiries of people in their </w:t>
      </w:r>
      <w:r w:rsidRPr="00797B0C">
        <w:rPr>
          <w:rFonts w:asciiTheme="minorHAnsi" w:hAnsiTheme="minorHAnsi" w:cstheme="minorHAnsi"/>
          <w:b/>
          <w:spacing w:val="2"/>
          <w:szCs w:val="24"/>
          <w:lang w:val="en-US"/>
        </w:rPr>
        <w:t xml:space="preserve">household. If there are any aspects of the declaration that you are not able to meet, you </w:t>
      </w:r>
      <w:r w:rsidRPr="00797B0C">
        <w:rPr>
          <w:rFonts w:asciiTheme="minorHAnsi" w:hAnsiTheme="minorHAnsi" w:cstheme="minorHAnsi"/>
          <w:b/>
          <w:szCs w:val="24"/>
          <w:lang w:val="en-US"/>
        </w:rPr>
        <w:t>should disclose this immediately to the head teacher.</w:t>
      </w:r>
    </w:p>
    <w:p w14:paraId="50BF198D" w14:textId="77777777" w:rsidR="000244A1" w:rsidRDefault="000244A1" w:rsidP="000244A1">
      <w:pPr>
        <w:spacing w:after="0" w:line="240" w:lineRule="auto"/>
        <w:rPr>
          <w:rFonts w:asciiTheme="minorHAnsi" w:hAnsiTheme="minorHAnsi" w:cstheme="minorHAnsi"/>
          <w:szCs w:val="24"/>
        </w:rPr>
      </w:pPr>
    </w:p>
    <w:p w14:paraId="4E44045F" w14:textId="77777777" w:rsidR="000244A1" w:rsidRDefault="000244A1" w:rsidP="000244A1">
      <w:pPr>
        <w:spacing w:after="0" w:line="240" w:lineRule="auto"/>
        <w:rPr>
          <w:rFonts w:asciiTheme="minorHAnsi" w:hAnsiTheme="minorHAnsi" w:cstheme="minorHAnsi"/>
          <w:szCs w:val="24"/>
        </w:rPr>
      </w:pPr>
      <w:r w:rsidRPr="005A4B28">
        <w:rPr>
          <w:rFonts w:asciiTheme="minorHAnsi" w:hAnsiTheme="minorHAnsi" w:cstheme="minorHAnsi"/>
          <w:szCs w:val="24"/>
        </w:rPr>
        <w:t xml:space="preserve">Please circle one option for </w:t>
      </w:r>
      <w:r w:rsidRPr="00F37E6B">
        <w:rPr>
          <w:rFonts w:asciiTheme="minorHAnsi" w:hAnsiTheme="minorHAnsi" w:cstheme="minorHAnsi"/>
          <w:b/>
          <w:szCs w:val="24"/>
          <w:u w:val="single"/>
        </w:rPr>
        <w:t>every</w:t>
      </w:r>
      <w:r w:rsidRPr="005A4B28">
        <w:rPr>
          <w:rFonts w:asciiTheme="minorHAnsi" w:hAnsiTheme="minorHAnsi" w:cstheme="minorHAnsi"/>
          <w:szCs w:val="24"/>
        </w:rPr>
        <w:t xml:space="preserve"> question</w:t>
      </w:r>
      <w:r>
        <w:rPr>
          <w:rFonts w:asciiTheme="minorHAnsi" w:hAnsiTheme="minorHAnsi" w:cstheme="minorHAnsi"/>
          <w:szCs w:val="24"/>
        </w:rPr>
        <w:t>:</w:t>
      </w:r>
    </w:p>
    <w:p w14:paraId="22689BA9" w14:textId="77777777" w:rsidR="000244A1" w:rsidRPr="005A4B28" w:rsidRDefault="000244A1" w:rsidP="000244A1">
      <w:pPr>
        <w:spacing w:after="0" w:line="240" w:lineRule="auto"/>
        <w:rPr>
          <w:rFonts w:asciiTheme="minorHAnsi" w:hAnsiTheme="minorHAnsi" w:cstheme="minorHAnsi"/>
          <w:szCs w:val="24"/>
        </w:rPr>
      </w:pPr>
    </w:p>
    <w:p w14:paraId="2228727F" w14:textId="77777777" w:rsidR="000244A1" w:rsidRPr="005A4B28" w:rsidRDefault="000244A1" w:rsidP="000244A1">
      <w:pPr>
        <w:spacing w:after="0" w:line="240" w:lineRule="auto"/>
        <w:rPr>
          <w:rFonts w:asciiTheme="minorHAnsi" w:hAnsiTheme="minorHAnsi" w:cstheme="minorHAnsi"/>
          <w:szCs w:val="24"/>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123"/>
      </w:tblGrid>
      <w:tr w:rsidR="000244A1" w:rsidRPr="005A4B28" w14:paraId="68589E32" w14:textId="77777777" w:rsidTr="008D11C8">
        <w:trPr>
          <w:trHeight w:val="419"/>
        </w:trPr>
        <w:tc>
          <w:tcPr>
            <w:tcW w:w="973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BD2C49" w14:textId="77777777" w:rsidR="000244A1" w:rsidRPr="005A4B28" w:rsidRDefault="000244A1" w:rsidP="008D11C8">
            <w:pPr>
              <w:spacing w:before="100" w:after="100" w:line="240" w:lineRule="auto"/>
              <w:jc w:val="center"/>
              <w:rPr>
                <w:rFonts w:asciiTheme="minorHAnsi" w:hAnsiTheme="minorHAnsi" w:cstheme="minorHAnsi"/>
                <w:szCs w:val="24"/>
              </w:rPr>
            </w:pPr>
            <w:r w:rsidRPr="005A4B28">
              <w:rPr>
                <w:rFonts w:asciiTheme="minorHAnsi" w:hAnsiTheme="minorHAnsi" w:cstheme="minorHAnsi"/>
                <w:b/>
                <w:szCs w:val="24"/>
              </w:rPr>
              <w:t>Section 1 – Orders or other restrictions</w:t>
            </w:r>
          </w:p>
        </w:tc>
      </w:tr>
      <w:tr w:rsidR="000244A1" w:rsidRPr="005A4B28" w14:paraId="2802D471" w14:textId="77777777" w:rsidTr="008D11C8">
        <w:trPr>
          <w:trHeight w:val="397"/>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2AB9CE6A" w14:textId="77777777" w:rsidR="000244A1" w:rsidRPr="005A4B28" w:rsidRDefault="000244A1" w:rsidP="008D11C8">
            <w:pPr>
              <w:spacing w:after="0" w:line="240" w:lineRule="auto"/>
              <w:rPr>
                <w:rFonts w:asciiTheme="minorHAnsi" w:hAnsiTheme="minorHAnsi" w:cstheme="minorHAnsi"/>
                <w:szCs w:val="24"/>
              </w:rPr>
            </w:pPr>
          </w:p>
          <w:p w14:paraId="353081B7" w14:textId="77777777" w:rsidR="000244A1" w:rsidRPr="005A4B28" w:rsidRDefault="000244A1" w:rsidP="008D11C8">
            <w:pPr>
              <w:spacing w:after="0" w:line="240" w:lineRule="auto"/>
              <w:rPr>
                <w:rFonts w:asciiTheme="minorHAnsi" w:hAnsiTheme="minorHAnsi" w:cstheme="minorHAnsi"/>
                <w:szCs w:val="24"/>
              </w:rPr>
            </w:pPr>
            <w:r w:rsidRPr="005A4B28">
              <w:rPr>
                <w:rFonts w:asciiTheme="minorHAnsi" w:hAnsiTheme="minorHAnsi" w:cstheme="minorHAnsi"/>
                <w:szCs w:val="24"/>
              </w:rPr>
              <w:t>Have any orders or other determinations related to childcare been made in respect of any child in</w:t>
            </w:r>
            <w:r>
              <w:rPr>
                <w:rFonts w:asciiTheme="minorHAnsi" w:hAnsiTheme="minorHAnsi" w:cstheme="minorHAnsi"/>
                <w:szCs w:val="24"/>
              </w:rPr>
              <w:t xml:space="preserve"> / under</w:t>
            </w:r>
            <w:r w:rsidRPr="005A4B28">
              <w:rPr>
                <w:rFonts w:asciiTheme="minorHAnsi" w:hAnsiTheme="minorHAnsi" w:cstheme="minorHAnsi"/>
                <w:szCs w:val="24"/>
              </w:rPr>
              <w:t xml:space="preserve"> your care?</w:t>
            </w:r>
          </w:p>
          <w:p w14:paraId="20ED0EB7" w14:textId="77777777" w:rsidR="000244A1" w:rsidRPr="005A4B28" w:rsidRDefault="000244A1" w:rsidP="008D11C8">
            <w:pPr>
              <w:spacing w:after="0" w:line="240" w:lineRule="auto"/>
              <w:rPr>
                <w:rFonts w:asciiTheme="minorHAnsi" w:hAnsiTheme="minorHAnsi" w:cstheme="minorHAnsi"/>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15A5607" w14:textId="77777777" w:rsidR="000244A1" w:rsidRPr="005A4B28" w:rsidRDefault="000244A1" w:rsidP="008D11C8">
            <w:pPr>
              <w:spacing w:after="0" w:line="240" w:lineRule="auto"/>
              <w:jc w:val="center"/>
              <w:rPr>
                <w:rFonts w:asciiTheme="minorHAnsi" w:hAnsiTheme="minorHAnsi" w:cstheme="minorHAnsi"/>
                <w:szCs w:val="24"/>
              </w:rPr>
            </w:pPr>
          </w:p>
          <w:p w14:paraId="41A31253" w14:textId="77777777" w:rsidR="000244A1" w:rsidRPr="005A4B28" w:rsidRDefault="000244A1" w:rsidP="008D11C8">
            <w:pPr>
              <w:spacing w:after="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64739F47" w14:textId="77777777" w:rsidTr="008D11C8">
        <w:trPr>
          <w:trHeight w:val="436"/>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0F9CC82C" w14:textId="77777777" w:rsidR="000244A1" w:rsidRPr="005A4B28" w:rsidRDefault="000244A1" w:rsidP="008D11C8">
            <w:pPr>
              <w:spacing w:after="0" w:line="240" w:lineRule="auto"/>
              <w:rPr>
                <w:rFonts w:asciiTheme="minorHAnsi" w:hAnsiTheme="minorHAnsi" w:cstheme="minorHAnsi"/>
                <w:szCs w:val="24"/>
              </w:rPr>
            </w:pPr>
            <w:r w:rsidRPr="005A4B28">
              <w:rPr>
                <w:rFonts w:asciiTheme="minorHAnsi" w:hAnsiTheme="minorHAnsi" w:cstheme="minorHAnsi"/>
                <w:szCs w:val="24"/>
              </w:rPr>
              <w:t>Have any orders or other determinations been made which prevent you from being registered in relation to childcare, children’s homes or fostering?</w:t>
            </w:r>
          </w:p>
          <w:p w14:paraId="0CB800A7" w14:textId="77777777" w:rsidR="000244A1" w:rsidRPr="005A4B28" w:rsidRDefault="000244A1" w:rsidP="008D11C8">
            <w:pPr>
              <w:spacing w:after="0" w:line="240" w:lineRule="auto"/>
              <w:rPr>
                <w:rFonts w:asciiTheme="minorHAnsi" w:hAnsiTheme="minorHAnsi" w:cstheme="minorHAnsi"/>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09FDB0C8" w14:textId="77777777" w:rsidR="000244A1" w:rsidRPr="005A4B28" w:rsidRDefault="000244A1" w:rsidP="008D11C8">
            <w:pPr>
              <w:spacing w:after="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022BC9F5" w14:textId="77777777" w:rsidTr="008D11C8">
        <w:trPr>
          <w:trHeight w:val="413"/>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42B25098" w14:textId="77777777" w:rsidR="000244A1" w:rsidRPr="005A4B28" w:rsidRDefault="000244A1" w:rsidP="008D11C8">
            <w:pPr>
              <w:spacing w:after="0" w:line="240" w:lineRule="auto"/>
              <w:rPr>
                <w:rFonts w:asciiTheme="minorHAnsi" w:hAnsiTheme="minorHAnsi" w:cstheme="minorHAnsi"/>
                <w:bCs/>
                <w:szCs w:val="24"/>
              </w:rPr>
            </w:pPr>
            <w:r w:rsidRPr="005A4B28">
              <w:rPr>
                <w:rFonts w:asciiTheme="minorHAnsi" w:hAnsiTheme="minorHAnsi" w:cstheme="minorHAnsi"/>
                <w:szCs w:val="24"/>
              </w:rPr>
              <w:t xml:space="preserve">Are there any other relevant orders, restrictions or prohibitions in respect of you as set out in </w:t>
            </w:r>
            <w:r w:rsidRPr="005A4B28">
              <w:rPr>
                <w:rFonts w:asciiTheme="minorHAnsi" w:hAnsiTheme="minorHAnsi" w:cstheme="minorHAnsi"/>
                <w:bCs/>
                <w:szCs w:val="24"/>
              </w:rPr>
              <w:t>the 2018 Regulations?  Available at the link below:</w:t>
            </w:r>
          </w:p>
          <w:p w14:paraId="4DCA9CFA" w14:textId="77777777" w:rsidR="000244A1" w:rsidRPr="005A4B28" w:rsidRDefault="00F10EC7" w:rsidP="008D11C8">
            <w:pPr>
              <w:spacing w:after="0" w:line="240" w:lineRule="auto"/>
              <w:rPr>
                <w:rFonts w:asciiTheme="minorHAnsi" w:hAnsiTheme="minorHAnsi" w:cstheme="minorHAnsi"/>
                <w:szCs w:val="24"/>
              </w:rPr>
            </w:pPr>
            <w:hyperlink r:id="rId9" w:history="1">
              <w:r w:rsidR="000244A1" w:rsidRPr="005A4B28">
                <w:rPr>
                  <w:rFonts w:asciiTheme="minorHAnsi" w:hAnsiTheme="minorHAnsi" w:cstheme="minorHAnsi"/>
                  <w:color w:val="0000FF"/>
                  <w:szCs w:val="24"/>
                  <w:u w:val="single"/>
                </w:rPr>
                <w:t>Disqualification under the Childcare Act 2006 - GOV.UK (www.gov.uk)</w:t>
              </w:r>
            </w:hyperlink>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70F500C7" w14:textId="77777777" w:rsidR="000244A1" w:rsidRPr="005A4B28" w:rsidRDefault="000244A1" w:rsidP="008D11C8">
            <w:pPr>
              <w:spacing w:after="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124B21D2" w14:textId="77777777" w:rsidTr="008D11C8">
        <w:trPr>
          <w:trHeight w:val="419"/>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64EF72A0" w14:textId="77777777" w:rsidR="000244A1" w:rsidRPr="005A4B28" w:rsidRDefault="000244A1" w:rsidP="008D11C8">
            <w:pPr>
              <w:spacing w:after="0" w:line="240" w:lineRule="auto"/>
              <w:rPr>
                <w:rFonts w:asciiTheme="minorHAnsi" w:hAnsiTheme="minorHAnsi" w:cstheme="minorHAnsi"/>
                <w:szCs w:val="24"/>
              </w:rPr>
            </w:pPr>
            <w:r w:rsidRPr="005A4B28">
              <w:rPr>
                <w:rFonts w:asciiTheme="minorHAnsi" w:hAnsiTheme="minorHAnsi" w:cstheme="minorHAnsi"/>
                <w:szCs w:val="24"/>
              </w:rPr>
              <w:t>Are you banned from working with children by the Disclosure and Barring Service (DBS) and/or on the Children’s Barred List?</w:t>
            </w:r>
          </w:p>
          <w:p w14:paraId="510D4DED" w14:textId="77777777" w:rsidR="000244A1" w:rsidRPr="005A4B28" w:rsidRDefault="000244A1" w:rsidP="008D11C8">
            <w:pPr>
              <w:spacing w:after="0" w:line="240" w:lineRule="auto"/>
              <w:rPr>
                <w:rFonts w:asciiTheme="minorHAnsi" w:hAnsiTheme="minorHAnsi" w:cstheme="minorHAnsi"/>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067359DD" w14:textId="77777777" w:rsidR="000244A1" w:rsidRPr="005A4B28" w:rsidRDefault="000244A1" w:rsidP="008D11C8">
            <w:pPr>
              <w:spacing w:after="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24F9A807" w14:textId="77777777" w:rsidTr="008D11C8">
        <w:trPr>
          <w:trHeight w:val="419"/>
        </w:trPr>
        <w:tc>
          <w:tcPr>
            <w:tcW w:w="8613" w:type="dxa"/>
            <w:tcBorders>
              <w:top w:val="single" w:sz="4" w:space="0" w:color="auto"/>
              <w:left w:val="single" w:sz="4" w:space="0" w:color="auto"/>
              <w:bottom w:val="single" w:sz="4" w:space="0" w:color="auto"/>
              <w:right w:val="single" w:sz="4" w:space="0" w:color="auto"/>
            </w:tcBorders>
            <w:shd w:val="clear" w:color="auto" w:fill="auto"/>
            <w:vAlign w:val="center"/>
          </w:tcPr>
          <w:p w14:paraId="675D210C" w14:textId="77777777" w:rsidR="000244A1" w:rsidRPr="005A4B28" w:rsidRDefault="000244A1" w:rsidP="008D11C8">
            <w:pPr>
              <w:spacing w:after="0" w:line="240" w:lineRule="auto"/>
              <w:rPr>
                <w:rFonts w:asciiTheme="minorHAnsi" w:hAnsiTheme="minorHAnsi" w:cstheme="minorHAnsi"/>
                <w:szCs w:val="24"/>
              </w:rPr>
            </w:pPr>
            <w:r>
              <w:rPr>
                <w:rFonts w:asciiTheme="minorHAnsi" w:hAnsiTheme="minorHAnsi" w:cstheme="minorHAnsi"/>
                <w:szCs w:val="24"/>
              </w:rPr>
              <w:t>Have your children ever been taken in to care?</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7AC9A631" w14:textId="77777777" w:rsidR="000244A1" w:rsidRPr="005A4B28" w:rsidRDefault="000244A1" w:rsidP="008D11C8">
            <w:pPr>
              <w:spacing w:after="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2D2A8AE1" w14:textId="77777777" w:rsidTr="008D11C8">
        <w:trPr>
          <w:trHeight w:val="419"/>
        </w:trPr>
        <w:tc>
          <w:tcPr>
            <w:tcW w:w="8613" w:type="dxa"/>
            <w:tcBorders>
              <w:top w:val="single" w:sz="4" w:space="0" w:color="auto"/>
              <w:left w:val="single" w:sz="4" w:space="0" w:color="auto"/>
              <w:bottom w:val="single" w:sz="4" w:space="0" w:color="auto"/>
              <w:right w:val="single" w:sz="4" w:space="0" w:color="auto"/>
            </w:tcBorders>
            <w:shd w:val="clear" w:color="auto" w:fill="auto"/>
            <w:vAlign w:val="center"/>
          </w:tcPr>
          <w:p w14:paraId="18AFE2B2" w14:textId="77777777" w:rsidR="000244A1" w:rsidRPr="00910FCE" w:rsidRDefault="000244A1" w:rsidP="008D11C8">
            <w:pPr>
              <w:tabs>
                <w:tab w:val="right" w:pos="7056"/>
              </w:tabs>
              <w:rPr>
                <w:rFonts w:ascii="Calibri" w:hAnsi="Calibri" w:cs="Calibri"/>
                <w:w w:val="125"/>
                <w:szCs w:val="24"/>
              </w:rPr>
            </w:pPr>
            <w:r w:rsidRPr="00071299">
              <w:rPr>
                <w:rFonts w:ascii="Calibri" w:hAnsi="Calibri" w:cs="Calibri"/>
                <w:szCs w:val="24"/>
                <w:lang w:val="en-US"/>
              </w:rPr>
              <w:t>Have or are your children the subject of a child protection order?</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2E988B73" w14:textId="77777777" w:rsidR="000244A1" w:rsidRPr="005A4B28" w:rsidRDefault="000244A1" w:rsidP="008D11C8">
            <w:pPr>
              <w:spacing w:after="0" w:line="240" w:lineRule="auto"/>
              <w:jc w:val="center"/>
              <w:rPr>
                <w:rFonts w:asciiTheme="minorHAnsi" w:hAnsiTheme="minorHAnsi" w:cstheme="minorHAnsi"/>
                <w:szCs w:val="24"/>
              </w:rPr>
            </w:pPr>
            <w:r w:rsidRPr="005A4B28">
              <w:rPr>
                <w:rFonts w:asciiTheme="minorHAnsi" w:hAnsiTheme="minorHAnsi" w:cstheme="minorHAnsi"/>
                <w:szCs w:val="24"/>
              </w:rPr>
              <w:t>YES/NO</w:t>
            </w:r>
          </w:p>
        </w:tc>
      </w:tr>
    </w:tbl>
    <w:p w14:paraId="541E93E2" w14:textId="77777777" w:rsidR="000244A1" w:rsidRDefault="000244A1" w:rsidP="000244A1"/>
    <w:p w14:paraId="341C1D25" w14:textId="77777777" w:rsidR="000244A1" w:rsidRDefault="000244A1" w:rsidP="000244A1"/>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123"/>
      </w:tblGrid>
      <w:tr w:rsidR="000244A1" w:rsidRPr="005A4B28" w14:paraId="76F5D7B8" w14:textId="77777777" w:rsidTr="008D11C8">
        <w:trPr>
          <w:trHeight w:val="411"/>
        </w:trPr>
        <w:tc>
          <w:tcPr>
            <w:tcW w:w="973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96D854" w14:textId="77777777" w:rsidR="000244A1" w:rsidRPr="005A4B28" w:rsidRDefault="000244A1" w:rsidP="008D11C8">
            <w:pPr>
              <w:spacing w:before="100" w:after="100" w:line="240" w:lineRule="auto"/>
              <w:jc w:val="center"/>
              <w:rPr>
                <w:rFonts w:asciiTheme="minorHAnsi" w:hAnsiTheme="minorHAnsi" w:cstheme="minorHAnsi"/>
                <w:szCs w:val="24"/>
              </w:rPr>
            </w:pPr>
            <w:r w:rsidRPr="005A4B28">
              <w:rPr>
                <w:rFonts w:asciiTheme="minorHAnsi" w:hAnsiTheme="minorHAnsi" w:cstheme="minorHAnsi"/>
                <w:b/>
                <w:szCs w:val="24"/>
              </w:rPr>
              <w:t>Section 2 – Specified and Statutory Offences</w:t>
            </w:r>
          </w:p>
        </w:tc>
      </w:tr>
      <w:tr w:rsidR="000244A1" w:rsidRPr="005A4B28" w14:paraId="4B485798" w14:textId="77777777" w:rsidTr="008D11C8">
        <w:trPr>
          <w:trHeight w:val="627"/>
        </w:trPr>
        <w:tc>
          <w:tcPr>
            <w:tcW w:w="9736" w:type="dxa"/>
            <w:gridSpan w:val="2"/>
            <w:tcBorders>
              <w:top w:val="single" w:sz="4" w:space="0" w:color="auto"/>
              <w:left w:val="single" w:sz="4" w:space="0" w:color="auto"/>
              <w:bottom w:val="single" w:sz="4" w:space="0" w:color="auto"/>
              <w:right w:val="single" w:sz="4" w:space="0" w:color="auto"/>
            </w:tcBorders>
            <w:shd w:val="clear" w:color="auto" w:fill="auto"/>
          </w:tcPr>
          <w:p w14:paraId="50619971" w14:textId="77777777" w:rsidR="000244A1" w:rsidRPr="005A4B28" w:rsidRDefault="000244A1" w:rsidP="008D11C8">
            <w:pPr>
              <w:spacing w:before="100" w:after="100" w:line="240" w:lineRule="auto"/>
              <w:rPr>
                <w:rFonts w:asciiTheme="minorHAnsi" w:hAnsiTheme="minorHAnsi" w:cstheme="minorHAnsi"/>
                <w:szCs w:val="24"/>
              </w:rPr>
            </w:pPr>
            <w:r w:rsidRPr="005A4B28">
              <w:rPr>
                <w:rFonts w:asciiTheme="minorHAnsi" w:hAnsiTheme="minorHAnsi" w:cstheme="minorHAnsi"/>
                <w:szCs w:val="24"/>
              </w:rPr>
              <w:t xml:space="preserve">Have you ever been cautioned, reprimanded, given a warning, given a youth caution or been convicted </w:t>
            </w:r>
            <w:proofErr w:type="gramStart"/>
            <w:r w:rsidRPr="005A4B28">
              <w:rPr>
                <w:rFonts w:asciiTheme="minorHAnsi" w:hAnsiTheme="minorHAnsi" w:cstheme="minorHAnsi"/>
                <w:szCs w:val="24"/>
              </w:rPr>
              <w:t>of:</w:t>
            </w:r>
            <w:proofErr w:type="gramEnd"/>
            <w:r w:rsidRPr="005A4B28">
              <w:rPr>
                <w:rFonts w:asciiTheme="minorHAnsi" w:hAnsiTheme="minorHAnsi" w:cstheme="minorHAnsi"/>
                <w:szCs w:val="24"/>
              </w:rPr>
              <w:t xml:space="preserve"> </w:t>
            </w:r>
          </w:p>
        </w:tc>
      </w:tr>
      <w:tr w:rsidR="000244A1" w:rsidRPr="005A4B28" w14:paraId="55D2E005" w14:textId="77777777" w:rsidTr="008D11C8">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3155505D" w14:textId="77777777" w:rsidR="000244A1" w:rsidRPr="005A4B28" w:rsidRDefault="000244A1" w:rsidP="008D11C8">
            <w:pPr>
              <w:spacing w:before="100" w:after="100" w:line="240" w:lineRule="auto"/>
              <w:rPr>
                <w:rFonts w:asciiTheme="minorHAnsi" w:hAnsiTheme="minorHAnsi" w:cstheme="minorHAnsi"/>
                <w:szCs w:val="24"/>
              </w:rPr>
            </w:pPr>
            <w:r w:rsidRPr="005A4B28">
              <w:rPr>
                <w:rFonts w:asciiTheme="minorHAnsi" w:hAnsiTheme="minorHAnsi" w:cstheme="minorHAnsi"/>
                <w:szCs w:val="24"/>
              </w:rPr>
              <w:t>Any offence against or involving a child (a child is any person under the age of 18)?</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30F8DA13" w14:textId="77777777" w:rsidR="000244A1" w:rsidRPr="005A4B28" w:rsidRDefault="000244A1" w:rsidP="008D11C8">
            <w:pPr>
              <w:spacing w:before="100" w:after="10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66D26689" w14:textId="77777777" w:rsidTr="008D11C8">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15E906D8" w14:textId="77777777" w:rsidR="000244A1" w:rsidRPr="005A4B28" w:rsidRDefault="000244A1" w:rsidP="008D11C8">
            <w:pPr>
              <w:spacing w:before="100" w:after="100" w:line="240" w:lineRule="auto"/>
              <w:rPr>
                <w:rFonts w:asciiTheme="minorHAnsi" w:hAnsiTheme="minorHAnsi" w:cstheme="minorHAnsi"/>
                <w:szCs w:val="24"/>
              </w:rPr>
            </w:pPr>
            <w:r w:rsidRPr="005A4B28">
              <w:rPr>
                <w:rFonts w:asciiTheme="minorHAnsi" w:hAnsiTheme="minorHAnsi" w:cstheme="minorHAnsi"/>
                <w:szCs w:val="24"/>
              </w:rPr>
              <w:t>Any violent or sexual offences against an adult?</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27B85CF2" w14:textId="77777777" w:rsidR="000244A1" w:rsidRPr="005A4B28" w:rsidRDefault="000244A1" w:rsidP="008D11C8">
            <w:pPr>
              <w:spacing w:before="100" w:after="10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5BE07511" w14:textId="77777777" w:rsidTr="008D11C8">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30B47F92" w14:textId="77777777" w:rsidR="000244A1" w:rsidRPr="005A4B28" w:rsidRDefault="000244A1" w:rsidP="008D11C8">
            <w:pPr>
              <w:spacing w:before="100" w:after="100" w:line="240" w:lineRule="auto"/>
              <w:ind w:right="175"/>
              <w:rPr>
                <w:rFonts w:asciiTheme="minorHAnsi" w:hAnsiTheme="minorHAnsi" w:cstheme="minorHAnsi"/>
                <w:szCs w:val="24"/>
              </w:rPr>
            </w:pPr>
            <w:r w:rsidRPr="005A4B28">
              <w:rPr>
                <w:rFonts w:asciiTheme="minorHAnsi" w:hAnsiTheme="minorHAnsi" w:cstheme="minorHAnsi"/>
                <w:szCs w:val="24"/>
              </w:rPr>
              <w:t>Any offence under the Sexual Offences Act?</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178EC9CD" w14:textId="77777777" w:rsidR="000244A1" w:rsidRPr="005A4B28" w:rsidRDefault="000244A1" w:rsidP="008D11C8">
            <w:pPr>
              <w:spacing w:before="100" w:after="10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3C708F61" w14:textId="77777777" w:rsidTr="008D11C8">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4CF804D6" w14:textId="77777777" w:rsidR="000244A1" w:rsidRPr="005A4B28" w:rsidRDefault="000244A1" w:rsidP="008D11C8">
            <w:pPr>
              <w:spacing w:before="100" w:after="0" w:line="240" w:lineRule="auto"/>
              <w:rPr>
                <w:rFonts w:asciiTheme="minorHAnsi" w:hAnsiTheme="minorHAnsi" w:cstheme="minorHAnsi"/>
                <w:szCs w:val="24"/>
              </w:rPr>
            </w:pPr>
            <w:r w:rsidRPr="005A4B28">
              <w:rPr>
                <w:rFonts w:asciiTheme="minorHAnsi" w:hAnsiTheme="minorHAnsi" w:cstheme="minorHAnsi"/>
                <w:szCs w:val="24"/>
              </w:rPr>
              <w:t>Any other relevant offences as set out in the 2018 Regulations?</w:t>
            </w:r>
          </w:p>
          <w:p w14:paraId="61DE62A7" w14:textId="77777777" w:rsidR="000244A1" w:rsidRPr="005A4B28" w:rsidRDefault="00F10EC7" w:rsidP="008D11C8">
            <w:pPr>
              <w:spacing w:after="100" w:line="240" w:lineRule="auto"/>
              <w:rPr>
                <w:rFonts w:asciiTheme="minorHAnsi" w:hAnsiTheme="minorHAnsi" w:cstheme="minorHAnsi"/>
                <w:szCs w:val="24"/>
              </w:rPr>
            </w:pPr>
            <w:hyperlink r:id="rId10" w:history="1">
              <w:r w:rsidR="000244A1" w:rsidRPr="005A4B28">
                <w:rPr>
                  <w:rFonts w:asciiTheme="minorHAnsi" w:hAnsiTheme="minorHAnsi" w:cstheme="minorHAnsi"/>
                  <w:color w:val="0000FF"/>
                  <w:szCs w:val="24"/>
                  <w:u w:val="single"/>
                </w:rPr>
                <w:t>Disqualification under the Childcare Act 2006 - GOV.UK (www.gov.uk)</w:t>
              </w:r>
            </w:hyperlink>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2B7B8380" w14:textId="77777777" w:rsidR="000244A1" w:rsidRPr="005A4B28" w:rsidRDefault="000244A1" w:rsidP="008D11C8">
            <w:pPr>
              <w:spacing w:before="100" w:after="10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2B12951D" w14:textId="77777777" w:rsidTr="008D11C8">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453959D3" w14:textId="77777777" w:rsidR="000244A1" w:rsidRPr="005A4B28" w:rsidRDefault="000244A1" w:rsidP="008D11C8">
            <w:pPr>
              <w:spacing w:before="100" w:after="100" w:line="240" w:lineRule="auto"/>
              <w:rPr>
                <w:rFonts w:asciiTheme="minorHAnsi" w:hAnsiTheme="minorHAnsi" w:cstheme="minorHAnsi"/>
                <w:szCs w:val="24"/>
              </w:rPr>
            </w:pPr>
            <w:r w:rsidRPr="005A4B28">
              <w:rPr>
                <w:rFonts w:asciiTheme="minorHAnsi" w:hAnsiTheme="minorHAnsi" w:cstheme="minorHAnsi"/>
                <w:szCs w:val="24"/>
              </w:rPr>
              <w:t>Any offence resulting in the death of or bodily injury of a child?</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437C879" w14:textId="77777777" w:rsidR="000244A1" w:rsidRPr="005A4B28" w:rsidRDefault="000244A1" w:rsidP="008D11C8">
            <w:pPr>
              <w:spacing w:before="100" w:after="10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483866D8" w14:textId="77777777" w:rsidTr="008D11C8">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02EF3422" w14:textId="77777777" w:rsidR="000244A1" w:rsidRPr="005A4B28" w:rsidRDefault="000244A1" w:rsidP="008D11C8">
            <w:pPr>
              <w:spacing w:before="100" w:after="100" w:line="240" w:lineRule="auto"/>
              <w:rPr>
                <w:rFonts w:asciiTheme="minorHAnsi" w:hAnsiTheme="minorHAnsi" w:cstheme="minorHAnsi"/>
                <w:szCs w:val="24"/>
              </w:rPr>
            </w:pPr>
            <w:r w:rsidRPr="005A4B28">
              <w:rPr>
                <w:rFonts w:asciiTheme="minorHAnsi" w:hAnsiTheme="minorHAnsi" w:cstheme="minorHAnsi"/>
                <w:szCs w:val="24"/>
              </w:rPr>
              <w:t>Have you ever been cautioned, reprimanded, given a warning for or convicted of any similar offence in another country?</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2DAFB17A" w14:textId="77777777" w:rsidR="000244A1" w:rsidRPr="005A4B28" w:rsidRDefault="000244A1" w:rsidP="008D11C8">
            <w:pPr>
              <w:spacing w:before="100" w:after="100" w:line="240" w:lineRule="auto"/>
              <w:jc w:val="center"/>
              <w:rPr>
                <w:rFonts w:asciiTheme="minorHAnsi" w:hAnsiTheme="minorHAnsi" w:cstheme="minorHAnsi"/>
                <w:szCs w:val="24"/>
              </w:rPr>
            </w:pPr>
            <w:r w:rsidRPr="005A4B28">
              <w:rPr>
                <w:rFonts w:asciiTheme="minorHAnsi" w:hAnsiTheme="minorHAnsi" w:cstheme="minorHAnsi"/>
                <w:szCs w:val="24"/>
              </w:rPr>
              <w:t>YES/NO</w:t>
            </w:r>
          </w:p>
        </w:tc>
      </w:tr>
    </w:tbl>
    <w:p w14:paraId="36CE4EED" w14:textId="77777777" w:rsidR="000244A1" w:rsidRDefault="000244A1" w:rsidP="000244A1">
      <w:pPr>
        <w:spacing w:after="0"/>
        <w:rPr>
          <w:rFonts w:asciiTheme="minorHAnsi" w:hAnsiTheme="minorHAnsi" w:cstheme="minorHAnsi"/>
          <w:szCs w:val="24"/>
        </w:rPr>
      </w:pPr>
    </w:p>
    <w:p w14:paraId="23B6A780" w14:textId="77777777" w:rsidR="000244A1" w:rsidRDefault="000244A1" w:rsidP="000244A1">
      <w:pPr>
        <w:spacing w:after="0"/>
        <w:rPr>
          <w:rFonts w:asciiTheme="minorHAnsi" w:hAnsiTheme="minorHAnsi" w:cstheme="minorHAnsi"/>
          <w:szCs w:val="24"/>
        </w:rPr>
      </w:pPr>
    </w:p>
    <w:p w14:paraId="30A63DA1" w14:textId="77777777" w:rsidR="000244A1" w:rsidRPr="005A4B28" w:rsidRDefault="000244A1" w:rsidP="000244A1">
      <w:pPr>
        <w:spacing w:after="0"/>
        <w:rPr>
          <w:rFonts w:asciiTheme="minorHAnsi" w:hAnsiTheme="minorHAnsi" w:cstheme="minorHAnsi"/>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244A1" w:rsidRPr="005A4B28" w14:paraId="0719010C" w14:textId="77777777" w:rsidTr="008D11C8">
        <w:trPr>
          <w:trHeight w:val="411"/>
        </w:trPr>
        <w:tc>
          <w:tcPr>
            <w:tcW w:w="974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971E61" w14:textId="77777777" w:rsidR="000244A1" w:rsidRPr="005A4B28" w:rsidRDefault="000244A1" w:rsidP="008D11C8">
            <w:pPr>
              <w:spacing w:after="0" w:line="240" w:lineRule="auto"/>
              <w:rPr>
                <w:rFonts w:asciiTheme="minorHAnsi" w:hAnsiTheme="minorHAnsi" w:cstheme="minorHAnsi"/>
                <w:szCs w:val="24"/>
              </w:rPr>
            </w:pPr>
          </w:p>
          <w:p w14:paraId="647567B9" w14:textId="77777777" w:rsidR="000244A1" w:rsidRPr="005A4B28" w:rsidRDefault="000244A1" w:rsidP="008D11C8">
            <w:pPr>
              <w:spacing w:after="100" w:line="240" w:lineRule="auto"/>
              <w:jc w:val="center"/>
              <w:rPr>
                <w:rFonts w:asciiTheme="minorHAnsi" w:hAnsiTheme="minorHAnsi" w:cstheme="minorHAnsi"/>
                <w:szCs w:val="24"/>
              </w:rPr>
            </w:pPr>
            <w:r w:rsidRPr="005A4B28">
              <w:rPr>
                <w:rFonts w:asciiTheme="minorHAnsi" w:hAnsiTheme="minorHAnsi" w:cstheme="minorHAnsi"/>
                <w:b/>
                <w:szCs w:val="24"/>
              </w:rPr>
              <w:t>Section 3 – Provision of Information</w:t>
            </w:r>
          </w:p>
        </w:tc>
      </w:tr>
      <w:tr w:rsidR="000244A1" w:rsidRPr="005A4B28" w14:paraId="40DB76CD" w14:textId="77777777" w:rsidTr="008D11C8">
        <w:trPr>
          <w:trHeight w:val="832"/>
        </w:trPr>
        <w:tc>
          <w:tcPr>
            <w:tcW w:w="9747" w:type="dxa"/>
            <w:tcBorders>
              <w:top w:val="single" w:sz="4" w:space="0" w:color="auto"/>
              <w:left w:val="single" w:sz="4" w:space="0" w:color="auto"/>
              <w:bottom w:val="single" w:sz="4" w:space="0" w:color="auto"/>
              <w:right w:val="single" w:sz="4" w:space="0" w:color="auto"/>
            </w:tcBorders>
            <w:shd w:val="clear" w:color="auto" w:fill="FFFFFF"/>
          </w:tcPr>
          <w:p w14:paraId="6549DEDB" w14:textId="77777777" w:rsidR="000244A1" w:rsidRPr="005A4B28" w:rsidRDefault="000244A1" w:rsidP="008D11C8">
            <w:pPr>
              <w:spacing w:after="0" w:line="240" w:lineRule="auto"/>
              <w:rPr>
                <w:rFonts w:asciiTheme="minorHAnsi" w:hAnsiTheme="minorHAnsi" w:cstheme="minorHAnsi"/>
                <w:szCs w:val="24"/>
              </w:rPr>
            </w:pPr>
            <w:r w:rsidRPr="005A4B28">
              <w:rPr>
                <w:rFonts w:asciiTheme="minorHAnsi" w:hAnsiTheme="minorHAnsi" w:cstheme="minorHAnsi"/>
                <w:szCs w:val="24"/>
              </w:rPr>
              <w:t xml:space="preserve">If you have answered YES to any of the questions above you should provide details </w:t>
            </w:r>
          </w:p>
          <w:p w14:paraId="5DF76BEC" w14:textId="77777777" w:rsidR="000244A1" w:rsidRPr="005A4B28" w:rsidRDefault="000244A1" w:rsidP="008D11C8">
            <w:pPr>
              <w:spacing w:after="0" w:line="240" w:lineRule="auto"/>
              <w:rPr>
                <w:rFonts w:asciiTheme="minorHAnsi" w:hAnsiTheme="minorHAnsi" w:cstheme="minorHAnsi"/>
                <w:szCs w:val="24"/>
              </w:rPr>
            </w:pPr>
            <w:r w:rsidRPr="005A4B28">
              <w:rPr>
                <w:rFonts w:asciiTheme="minorHAnsi" w:hAnsiTheme="minorHAnsi" w:cstheme="minorHAnsi"/>
                <w:szCs w:val="24"/>
              </w:rPr>
              <w:t>below.  Give details of the order, caution, reprimand, warning or conviction, including dates and relevant court(s)/body(</w:t>
            </w:r>
            <w:proofErr w:type="spellStart"/>
            <w:r w:rsidRPr="005A4B28">
              <w:rPr>
                <w:rFonts w:asciiTheme="minorHAnsi" w:hAnsiTheme="minorHAnsi" w:cstheme="minorHAnsi"/>
                <w:szCs w:val="24"/>
              </w:rPr>
              <w:t>ies</w:t>
            </w:r>
            <w:proofErr w:type="spellEnd"/>
            <w:r w:rsidRPr="005A4B28">
              <w:rPr>
                <w:rFonts w:asciiTheme="minorHAnsi" w:hAnsiTheme="minorHAnsi" w:cstheme="minorHAnsi"/>
                <w:szCs w:val="24"/>
              </w:rPr>
              <w:t>).</w:t>
            </w:r>
          </w:p>
          <w:p w14:paraId="77F419F1" w14:textId="77777777" w:rsidR="000244A1" w:rsidRPr="005A4B28" w:rsidRDefault="000244A1" w:rsidP="008D11C8">
            <w:pPr>
              <w:spacing w:after="0" w:line="240" w:lineRule="auto"/>
              <w:rPr>
                <w:rFonts w:asciiTheme="minorHAnsi" w:hAnsiTheme="minorHAnsi" w:cstheme="minorHAnsi"/>
                <w:szCs w:val="24"/>
              </w:rPr>
            </w:pPr>
          </w:p>
          <w:p w14:paraId="6A943141" w14:textId="77777777" w:rsidR="000244A1" w:rsidRPr="005A4B28" w:rsidRDefault="000244A1" w:rsidP="008D11C8">
            <w:pPr>
              <w:spacing w:after="0" w:line="240" w:lineRule="auto"/>
              <w:rPr>
                <w:rFonts w:asciiTheme="minorHAnsi" w:hAnsiTheme="minorHAnsi" w:cstheme="minorHAnsi"/>
                <w:szCs w:val="24"/>
              </w:rPr>
            </w:pPr>
          </w:p>
          <w:p w14:paraId="52326A72" w14:textId="77777777" w:rsidR="000244A1" w:rsidRPr="005A4B28" w:rsidRDefault="000244A1" w:rsidP="008D11C8">
            <w:pPr>
              <w:spacing w:after="0" w:line="240" w:lineRule="auto"/>
              <w:rPr>
                <w:rFonts w:asciiTheme="minorHAnsi" w:hAnsiTheme="minorHAnsi" w:cstheme="minorHAnsi"/>
                <w:szCs w:val="24"/>
              </w:rPr>
            </w:pPr>
          </w:p>
          <w:p w14:paraId="732A7D77" w14:textId="77777777" w:rsidR="000244A1" w:rsidRPr="005A4B28" w:rsidRDefault="000244A1" w:rsidP="008D11C8">
            <w:pPr>
              <w:spacing w:after="0" w:line="240" w:lineRule="auto"/>
              <w:rPr>
                <w:rFonts w:asciiTheme="minorHAnsi" w:hAnsiTheme="minorHAnsi" w:cstheme="minorHAnsi"/>
                <w:szCs w:val="24"/>
              </w:rPr>
            </w:pPr>
          </w:p>
          <w:p w14:paraId="401C2735" w14:textId="77777777" w:rsidR="000244A1" w:rsidRPr="005A4B28" w:rsidRDefault="000244A1" w:rsidP="008D11C8">
            <w:pPr>
              <w:spacing w:after="0" w:line="240" w:lineRule="auto"/>
              <w:rPr>
                <w:rFonts w:asciiTheme="minorHAnsi" w:hAnsiTheme="minorHAnsi" w:cstheme="minorHAnsi"/>
                <w:szCs w:val="24"/>
              </w:rPr>
            </w:pPr>
          </w:p>
          <w:p w14:paraId="1318E22A" w14:textId="77777777" w:rsidR="000244A1" w:rsidRPr="005A4B28" w:rsidRDefault="000244A1" w:rsidP="008D11C8">
            <w:pPr>
              <w:spacing w:after="0" w:line="240" w:lineRule="auto"/>
              <w:rPr>
                <w:rFonts w:asciiTheme="minorHAnsi" w:hAnsiTheme="minorHAnsi" w:cstheme="minorHAnsi"/>
                <w:szCs w:val="24"/>
              </w:rPr>
            </w:pPr>
          </w:p>
          <w:p w14:paraId="3CA92ACB" w14:textId="77777777" w:rsidR="000244A1" w:rsidRPr="005A4B28" w:rsidRDefault="000244A1" w:rsidP="008D11C8">
            <w:pPr>
              <w:spacing w:after="0" w:line="240" w:lineRule="auto"/>
              <w:rPr>
                <w:rFonts w:asciiTheme="minorHAnsi" w:hAnsiTheme="minorHAnsi" w:cstheme="minorHAnsi"/>
                <w:szCs w:val="24"/>
              </w:rPr>
            </w:pPr>
          </w:p>
        </w:tc>
      </w:tr>
      <w:tr w:rsidR="000244A1" w:rsidRPr="005A4B28" w14:paraId="6E991823" w14:textId="77777777" w:rsidTr="008D11C8">
        <w:trPr>
          <w:trHeight w:val="641"/>
        </w:trPr>
        <w:tc>
          <w:tcPr>
            <w:tcW w:w="9747" w:type="dxa"/>
            <w:tcBorders>
              <w:top w:val="single" w:sz="4" w:space="0" w:color="auto"/>
              <w:left w:val="single" w:sz="4" w:space="0" w:color="auto"/>
              <w:bottom w:val="single" w:sz="4" w:space="0" w:color="auto"/>
              <w:right w:val="single" w:sz="4" w:space="0" w:color="auto"/>
            </w:tcBorders>
            <w:shd w:val="clear" w:color="auto" w:fill="FFFFFF"/>
          </w:tcPr>
          <w:p w14:paraId="3E697422" w14:textId="77777777" w:rsidR="000244A1" w:rsidRPr="00F37E6B" w:rsidRDefault="000244A1" w:rsidP="008D11C8">
            <w:pPr>
              <w:spacing w:after="0" w:line="240" w:lineRule="auto"/>
              <w:jc w:val="center"/>
              <w:rPr>
                <w:rFonts w:asciiTheme="minorHAnsi" w:hAnsiTheme="minorHAnsi" w:cstheme="minorHAnsi"/>
                <w:b/>
                <w:szCs w:val="24"/>
              </w:rPr>
            </w:pPr>
            <w:r w:rsidRPr="00F37E6B">
              <w:rPr>
                <w:rFonts w:asciiTheme="minorHAnsi" w:hAnsiTheme="minorHAnsi" w:cstheme="minorHAnsi"/>
                <w:b/>
                <w:szCs w:val="24"/>
              </w:rPr>
              <w:t>You must also provide a copy of the relevant order, caution, conviction etc. In relation to cautions/convictions a DBS certificate may be provided.</w:t>
            </w:r>
          </w:p>
        </w:tc>
      </w:tr>
    </w:tbl>
    <w:p w14:paraId="023FE41D" w14:textId="77777777" w:rsidR="000244A1" w:rsidRDefault="000244A1" w:rsidP="000244A1"/>
    <w:p w14:paraId="681EE780" w14:textId="77777777" w:rsidR="000244A1" w:rsidRDefault="000244A1" w:rsidP="000244A1"/>
    <w:p w14:paraId="04A417D6" w14:textId="77777777" w:rsidR="000244A1" w:rsidRDefault="000244A1" w:rsidP="000244A1"/>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388"/>
      </w:tblGrid>
      <w:tr w:rsidR="000244A1" w:rsidRPr="005A4B28" w14:paraId="1184C03C" w14:textId="77777777" w:rsidTr="008D11C8">
        <w:trPr>
          <w:trHeight w:val="641"/>
        </w:trPr>
        <w:tc>
          <w:tcPr>
            <w:tcW w:w="974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331A4D" w14:textId="77777777" w:rsidR="000244A1" w:rsidRPr="00F37E6B" w:rsidRDefault="000244A1" w:rsidP="008D11C8">
            <w:pPr>
              <w:spacing w:after="0" w:line="240" w:lineRule="auto"/>
              <w:jc w:val="center"/>
              <w:rPr>
                <w:rFonts w:asciiTheme="minorHAnsi" w:hAnsiTheme="minorHAnsi" w:cstheme="minorHAnsi"/>
                <w:b/>
                <w:szCs w:val="24"/>
              </w:rPr>
            </w:pPr>
            <w:r w:rsidRPr="00F37E6B">
              <w:rPr>
                <w:rFonts w:asciiTheme="minorHAnsi" w:hAnsiTheme="minorHAnsi" w:cstheme="minorHAnsi"/>
                <w:b/>
                <w:szCs w:val="24"/>
              </w:rPr>
              <w:t>Section 4 – Questions relating to ALL others in your household (‘household’ means anyone residing permanently with you or for any temporary period of time):</w:t>
            </w:r>
          </w:p>
        </w:tc>
      </w:tr>
      <w:tr w:rsidR="000244A1" w:rsidRPr="005A4B28" w14:paraId="3965AE44" w14:textId="77777777" w:rsidTr="008D11C8">
        <w:trPr>
          <w:trHeight w:val="641"/>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2CCF837B" w14:textId="77777777" w:rsidR="000244A1" w:rsidRPr="00F37E6B" w:rsidRDefault="000244A1" w:rsidP="008D11C8">
            <w:pPr>
              <w:rPr>
                <w:rFonts w:asciiTheme="minorHAnsi" w:hAnsiTheme="minorHAnsi" w:cstheme="minorHAnsi"/>
                <w:spacing w:val="-5"/>
                <w:szCs w:val="24"/>
              </w:rPr>
            </w:pPr>
            <w:r w:rsidRPr="00071299">
              <w:rPr>
                <w:rFonts w:asciiTheme="minorHAnsi" w:hAnsiTheme="minorHAnsi" w:cstheme="minorHAnsi"/>
                <w:spacing w:val="-5"/>
                <w:szCs w:val="24"/>
              </w:rPr>
              <w:t>Is anyone living in your hous</w:t>
            </w:r>
            <w:r>
              <w:rPr>
                <w:rFonts w:asciiTheme="minorHAnsi" w:hAnsiTheme="minorHAnsi" w:cstheme="minorHAnsi"/>
                <w:spacing w:val="-5"/>
                <w:szCs w:val="24"/>
              </w:rPr>
              <w:t>e</w:t>
            </w:r>
            <w:r w:rsidRPr="00071299">
              <w:rPr>
                <w:rFonts w:asciiTheme="minorHAnsi" w:hAnsiTheme="minorHAnsi" w:cstheme="minorHAnsi"/>
                <w:spacing w:val="-5"/>
                <w:szCs w:val="24"/>
              </w:rPr>
              <w:t>hold disqualified for caring for children?</w:t>
            </w:r>
          </w:p>
        </w:tc>
        <w:tc>
          <w:tcPr>
            <w:tcW w:w="1388" w:type="dxa"/>
            <w:tcBorders>
              <w:top w:val="single" w:sz="4" w:space="0" w:color="auto"/>
              <w:left w:val="single" w:sz="4" w:space="0" w:color="auto"/>
              <w:bottom w:val="single" w:sz="4" w:space="0" w:color="auto"/>
              <w:right w:val="single" w:sz="4" w:space="0" w:color="auto"/>
            </w:tcBorders>
            <w:shd w:val="clear" w:color="auto" w:fill="FFFFFF"/>
            <w:vAlign w:val="center"/>
          </w:tcPr>
          <w:p w14:paraId="2FF3DCAD" w14:textId="77777777" w:rsidR="000244A1" w:rsidRPr="005A4B28" w:rsidRDefault="000244A1" w:rsidP="008D11C8">
            <w:pPr>
              <w:spacing w:after="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2D3CBD13" w14:textId="77777777" w:rsidTr="008D11C8">
        <w:trPr>
          <w:trHeight w:val="641"/>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0CDB433E" w14:textId="77777777" w:rsidR="000244A1" w:rsidRPr="00F37E6B" w:rsidRDefault="000244A1" w:rsidP="008D11C8">
            <w:pPr>
              <w:tabs>
                <w:tab w:val="right" w:pos="7326"/>
              </w:tabs>
              <w:spacing w:after="0" w:line="240" w:lineRule="auto"/>
              <w:rPr>
                <w:rFonts w:asciiTheme="minorHAnsi" w:hAnsiTheme="minorHAnsi" w:cstheme="minorHAnsi"/>
                <w:szCs w:val="24"/>
                <w:lang w:val="en-US"/>
              </w:rPr>
            </w:pPr>
            <w:r w:rsidRPr="00F37E6B">
              <w:rPr>
                <w:rFonts w:asciiTheme="minorHAnsi" w:hAnsiTheme="minorHAnsi" w:cstheme="minorHAnsi"/>
                <w:szCs w:val="24"/>
                <w:lang w:val="en-US"/>
              </w:rPr>
              <w:t>Has anyone living in your household been cautioned or convicted of any offences against a child?</w:t>
            </w:r>
          </w:p>
        </w:tc>
        <w:tc>
          <w:tcPr>
            <w:tcW w:w="1388" w:type="dxa"/>
            <w:tcBorders>
              <w:top w:val="single" w:sz="4" w:space="0" w:color="auto"/>
              <w:left w:val="single" w:sz="4" w:space="0" w:color="auto"/>
              <w:bottom w:val="single" w:sz="4" w:space="0" w:color="auto"/>
              <w:right w:val="single" w:sz="4" w:space="0" w:color="auto"/>
            </w:tcBorders>
            <w:shd w:val="clear" w:color="auto" w:fill="FFFFFF"/>
            <w:vAlign w:val="center"/>
          </w:tcPr>
          <w:p w14:paraId="52AF6183" w14:textId="77777777" w:rsidR="000244A1" w:rsidRPr="005A4B28" w:rsidRDefault="000244A1" w:rsidP="008D11C8">
            <w:pPr>
              <w:spacing w:after="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1F983253" w14:textId="77777777" w:rsidTr="008D11C8">
        <w:trPr>
          <w:trHeight w:val="641"/>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0E2E5D9E" w14:textId="77777777" w:rsidR="000244A1" w:rsidRPr="00F37E6B" w:rsidRDefault="000244A1" w:rsidP="008D11C8">
            <w:pPr>
              <w:tabs>
                <w:tab w:val="right" w:pos="7322"/>
              </w:tabs>
              <w:spacing w:after="0" w:line="240" w:lineRule="auto"/>
              <w:rPr>
                <w:rFonts w:asciiTheme="minorHAnsi" w:hAnsiTheme="minorHAnsi" w:cstheme="minorHAnsi"/>
                <w:szCs w:val="24"/>
                <w:lang w:val="en-US"/>
              </w:rPr>
            </w:pPr>
            <w:r w:rsidRPr="00F37E6B">
              <w:rPr>
                <w:rFonts w:asciiTheme="minorHAnsi" w:hAnsiTheme="minorHAnsi" w:cstheme="minorHAnsi"/>
                <w:szCs w:val="24"/>
                <w:lang w:val="en-US"/>
              </w:rPr>
              <w:t>Has anyone living in your household been cautioned or convicted of any violent or sexual offences against an adult?</w:t>
            </w:r>
          </w:p>
        </w:tc>
        <w:tc>
          <w:tcPr>
            <w:tcW w:w="1388" w:type="dxa"/>
            <w:tcBorders>
              <w:top w:val="single" w:sz="4" w:space="0" w:color="auto"/>
              <w:left w:val="single" w:sz="4" w:space="0" w:color="auto"/>
              <w:bottom w:val="single" w:sz="4" w:space="0" w:color="auto"/>
              <w:right w:val="single" w:sz="4" w:space="0" w:color="auto"/>
            </w:tcBorders>
            <w:shd w:val="clear" w:color="auto" w:fill="FFFFFF"/>
            <w:vAlign w:val="center"/>
          </w:tcPr>
          <w:p w14:paraId="23CA3677" w14:textId="77777777" w:rsidR="000244A1" w:rsidRPr="005A4B28" w:rsidRDefault="000244A1" w:rsidP="008D11C8">
            <w:pPr>
              <w:spacing w:after="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34C6F491" w14:textId="77777777" w:rsidTr="008D11C8">
        <w:trPr>
          <w:trHeight w:val="641"/>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2CCF4B62" w14:textId="77777777" w:rsidR="000244A1" w:rsidRPr="00F37E6B" w:rsidRDefault="000244A1" w:rsidP="008D11C8">
            <w:pPr>
              <w:tabs>
                <w:tab w:val="right" w:pos="7322"/>
              </w:tabs>
              <w:spacing w:after="0" w:line="240" w:lineRule="auto"/>
              <w:rPr>
                <w:rFonts w:asciiTheme="minorHAnsi" w:hAnsiTheme="minorHAnsi" w:cstheme="minorHAnsi"/>
                <w:szCs w:val="24"/>
                <w:lang w:val="en-US"/>
              </w:rPr>
            </w:pPr>
            <w:r w:rsidRPr="00F37E6B">
              <w:rPr>
                <w:rFonts w:asciiTheme="minorHAnsi" w:hAnsiTheme="minorHAnsi" w:cstheme="minorHAnsi"/>
                <w:szCs w:val="24"/>
                <w:lang w:val="en-US"/>
              </w:rPr>
              <w:t>Has anyone living in your household been barred from working with children by the Disclosure and Barring Service (DBS)?</w:t>
            </w:r>
          </w:p>
        </w:tc>
        <w:tc>
          <w:tcPr>
            <w:tcW w:w="1388" w:type="dxa"/>
            <w:tcBorders>
              <w:top w:val="single" w:sz="4" w:space="0" w:color="auto"/>
              <w:left w:val="single" w:sz="4" w:space="0" w:color="auto"/>
              <w:bottom w:val="single" w:sz="4" w:space="0" w:color="auto"/>
              <w:right w:val="single" w:sz="4" w:space="0" w:color="auto"/>
            </w:tcBorders>
            <w:shd w:val="clear" w:color="auto" w:fill="FFFFFF"/>
            <w:vAlign w:val="center"/>
          </w:tcPr>
          <w:p w14:paraId="278BAF0B" w14:textId="77777777" w:rsidR="000244A1" w:rsidRPr="005A4B28" w:rsidRDefault="000244A1" w:rsidP="008D11C8">
            <w:pPr>
              <w:spacing w:after="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3EBB37DD" w14:textId="77777777" w:rsidTr="008D11C8">
        <w:trPr>
          <w:trHeight w:val="641"/>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4FA121A9" w14:textId="77777777" w:rsidR="000244A1" w:rsidRPr="00F37E6B" w:rsidRDefault="000244A1" w:rsidP="008D11C8">
            <w:pPr>
              <w:tabs>
                <w:tab w:val="right" w:pos="7261"/>
              </w:tabs>
              <w:spacing w:after="0" w:line="240" w:lineRule="auto"/>
              <w:rPr>
                <w:rFonts w:asciiTheme="minorHAnsi" w:hAnsiTheme="minorHAnsi" w:cstheme="minorHAnsi"/>
                <w:szCs w:val="24"/>
                <w:lang w:val="en-US"/>
              </w:rPr>
            </w:pPr>
            <w:r w:rsidRPr="00F37E6B">
              <w:rPr>
                <w:rFonts w:asciiTheme="minorHAnsi" w:hAnsiTheme="minorHAnsi" w:cstheme="minorHAnsi"/>
                <w:szCs w:val="24"/>
                <w:lang w:val="en-US"/>
              </w:rPr>
              <w:t>Does anyone living in your household have children that have been taken into care?</w:t>
            </w:r>
          </w:p>
        </w:tc>
        <w:tc>
          <w:tcPr>
            <w:tcW w:w="1388" w:type="dxa"/>
            <w:tcBorders>
              <w:top w:val="single" w:sz="4" w:space="0" w:color="auto"/>
              <w:left w:val="single" w:sz="4" w:space="0" w:color="auto"/>
              <w:bottom w:val="single" w:sz="4" w:space="0" w:color="auto"/>
              <w:right w:val="single" w:sz="4" w:space="0" w:color="auto"/>
            </w:tcBorders>
            <w:shd w:val="clear" w:color="auto" w:fill="FFFFFF"/>
            <w:vAlign w:val="center"/>
          </w:tcPr>
          <w:p w14:paraId="73953911" w14:textId="77777777" w:rsidR="000244A1" w:rsidRPr="005A4B28" w:rsidRDefault="000244A1" w:rsidP="008D11C8">
            <w:pPr>
              <w:spacing w:after="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270080BF" w14:textId="77777777" w:rsidTr="008D11C8">
        <w:trPr>
          <w:trHeight w:val="641"/>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2F5AE856" w14:textId="77777777" w:rsidR="000244A1" w:rsidRPr="00F37E6B" w:rsidRDefault="000244A1" w:rsidP="008D11C8">
            <w:pPr>
              <w:tabs>
                <w:tab w:val="right" w:pos="6883"/>
              </w:tabs>
              <w:spacing w:after="0" w:line="240" w:lineRule="auto"/>
              <w:rPr>
                <w:rFonts w:asciiTheme="minorHAnsi" w:hAnsiTheme="minorHAnsi" w:cstheme="minorHAnsi"/>
                <w:szCs w:val="24"/>
                <w:lang w:val="en-US"/>
              </w:rPr>
            </w:pPr>
            <w:r w:rsidRPr="00F37E6B">
              <w:rPr>
                <w:rFonts w:asciiTheme="minorHAnsi" w:hAnsiTheme="minorHAnsi" w:cstheme="minorHAnsi"/>
                <w:szCs w:val="24"/>
                <w:lang w:val="en-US"/>
              </w:rPr>
              <w:t>Has anyone living in your household been the subject of a child protection order?</w:t>
            </w:r>
          </w:p>
        </w:tc>
        <w:tc>
          <w:tcPr>
            <w:tcW w:w="1388" w:type="dxa"/>
            <w:tcBorders>
              <w:top w:val="single" w:sz="4" w:space="0" w:color="auto"/>
              <w:left w:val="single" w:sz="4" w:space="0" w:color="auto"/>
              <w:bottom w:val="single" w:sz="4" w:space="0" w:color="auto"/>
              <w:right w:val="single" w:sz="4" w:space="0" w:color="auto"/>
            </w:tcBorders>
            <w:shd w:val="clear" w:color="auto" w:fill="FFFFFF"/>
            <w:vAlign w:val="center"/>
          </w:tcPr>
          <w:p w14:paraId="4D8FF6EB" w14:textId="77777777" w:rsidR="000244A1" w:rsidRPr="005A4B28" w:rsidRDefault="000244A1" w:rsidP="008D11C8">
            <w:pPr>
              <w:spacing w:after="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2554E71B" w14:textId="77777777" w:rsidTr="008D11C8">
        <w:trPr>
          <w:trHeight w:val="641"/>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5957DE07" w14:textId="77777777" w:rsidR="000244A1" w:rsidRPr="00F37E6B" w:rsidRDefault="000244A1" w:rsidP="008D11C8">
            <w:pPr>
              <w:tabs>
                <w:tab w:val="right" w:pos="7632"/>
              </w:tabs>
              <w:spacing w:after="0" w:line="240" w:lineRule="auto"/>
              <w:rPr>
                <w:rFonts w:asciiTheme="minorHAnsi" w:hAnsiTheme="minorHAnsi" w:cstheme="minorHAnsi"/>
                <w:szCs w:val="24"/>
                <w:lang w:val="en-US"/>
              </w:rPr>
            </w:pPr>
            <w:r w:rsidRPr="00F37E6B">
              <w:rPr>
                <w:rFonts w:asciiTheme="minorHAnsi" w:hAnsiTheme="minorHAnsi" w:cstheme="minorHAnsi"/>
                <w:szCs w:val="24"/>
                <w:lang w:val="en-US"/>
              </w:rPr>
              <w:t>Has anyone living in your household had a court order made in respect of a child in their care?</w:t>
            </w:r>
          </w:p>
        </w:tc>
        <w:tc>
          <w:tcPr>
            <w:tcW w:w="1388" w:type="dxa"/>
            <w:tcBorders>
              <w:top w:val="single" w:sz="4" w:space="0" w:color="auto"/>
              <w:left w:val="single" w:sz="4" w:space="0" w:color="auto"/>
              <w:bottom w:val="single" w:sz="4" w:space="0" w:color="auto"/>
              <w:right w:val="single" w:sz="4" w:space="0" w:color="auto"/>
            </w:tcBorders>
            <w:shd w:val="clear" w:color="auto" w:fill="FFFFFF"/>
            <w:vAlign w:val="center"/>
          </w:tcPr>
          <w:p w14:paraId="1AED86B1" w14:textId="77777777" w:rsidR="000244A1" w:rsidRPr="005A4B28" w:rsidRDefault="000244A1" w:rsidP="008D11C8">
            <w:pPr>
              <w:spacing w:after="0" w:line="240" w:lineRule="auto"/>
              <w:jc w:val="center"/>
              <w:rPr>
                <w:rFonts w:asciiTheme="minorHAnsi" w:hAnsiTheme="minorHAnsi" w:cstheme="minorHAnsi"/>
                <w:szCs w:val="24"/>
              </w:rPr>
            </w:pPr>
            <w:r w:rsidRPr="005A4B28">
              <w:rPr>
                <w:rFonts w:asciiTheme="minorHAnsi" w:hAnsiTheme="minorHAnsi" w:cstheme="minorHAnsi"/>
                <w:szCs w:val="24"/>
              </w:rPr>
              <w:t>YES/NO</w:t>
            </w:r>
          </w:p>
        </w:tc>
      </w:tr>
      <w:tr w:rsidR="000244A1" w:rsidRPr="005A4B28" w14:paraId="253F68AA" w14:textId="77777777" w:rsidTr="008D11C8">
        <w:trPr>
          <w:trHeight w:val="641"/>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4532B021" w14:textId="77777777" w:rsidR="000244A1" w:rsidRPr="00F37E6B" w:rsidRDefault="000244A1" w:rsidP="008D11C8">
            <w:pPr>
              <w:tabs>
                <w:tab w:val="right" w:pos="7434"/>
              </w:tabs>
              <w:spacing w:after="0" w:line="240" w:lineRule="auto"/>
              <w:rPr>
                <w:rFonts w:asciiTheme="minorHAnsi" w:hAnsiTheme="minorHAnsi" w:cstheme="minorHAnsi"/>
                <w:szCs w:val="24"/>
                <w:lang w:val="en-US"/>
              </w:rPr>
            </w:pPr>
            <w:r w:rsidRPr="00F37E6B">
              <w:rPr>
                <w:rFonts w:asciiTheme="minorHAnsi" w:hAnsiTheme="minorHAnsi" w:cstheme="minorHAnsi"/>
                <w:szCs w:val="24"/>
                <w:lang w:val="en-US"/>
              </w:rPr>
              <w:t xml:space="preserve">Has anyone living in your household been refused registration or had </w:t>
            </w:r>
            <w:r w:rsidRPr="00F37E6B">
              <w:rPr>
                <w:rFonts w:asciiTheme="minorHAnsi" w:hAnsiTheme="minorHAnsi" w:cstheme="minorHAnsi"/>
                <w:spacing w:val="-2"/>
                <w:szCs w:val="24"/>
                <w:lang w:val="en-US"/>
              </w:rPr>
              <w:t xml:space="preserve">registration cancelled in relation to childcare or a children's home or </w:t>
            </w:r>
            <w:r w:rsidRPr="00F37E6B">
              <w:rPr>
                <w:rFonts w:asciiTheme="minorHAnsi" w:hAnsiTheme="minorHAnsi" w:cstheme="minorHAnsi"/>
                <w:szCs w:val="24"/>
                <w:lang w:val="en-US"/>
              </w:rPr>
              <w:t>has anyone been disqualified from private fostering?</w:t>
            </w:r>
          </w:p>
        </w:tc>
        <w:tc>
          <w:tcPr>
            <w:tcW w:w="1388" w:type="dxa"/>
            <w:tcBorders>
              <w:top w:val="single" w:sz="4" w:space="0" w:color="auto"/>
              <w:left w:val="single" w:sz="4" w:space="0" w:color="auto"/>
              <w:bottom w:val="single" w:sz="4" w:space="0" w:color="auto"/>
              <w:right w:val="single" w:sz="4" w:space="0" w:color="auto"/>
            </w:tcBorders>
            <w:shd w:val="clear" w:color="auto" w:fill="FFFFFF"/>
            <w:vAlign w:val="center"/>
          </w:tcPr>
          <w:p w14:paraId="449BBA1B" w14:textId="77777777" w:rsidR="000244A1" w:rsidRPr="005A4B28" w:rsidRDefault="000244A1" w:rsidP="008D11C8">
            <w:pPr>
              <w:spacing w:after="0" w:line="240" w:lineRule="auto"/>
              <w:jc w:val="center"/>
              <w:rPr>
                <w:rFonts w:asciiTheme="minorHAnsi" w:hAnsiTheme="minorHAnsi" w:cstheme="minorHAnsi"/>
                <w:szCs w:val="24"/>
              </w:rPr>
            </w:pPr>
            <w:r w:rsidRPr="005A4B28">
              <w:rPr>
                <w:rFonts w:asciiTheme="minorHAnsi" w:hAnsiTheme="minorHAnsi" w:cstheme="minorHAnsi"/>
                <w:szCs w:val="24"/>
              </w:rPr>
              <w:t>YES/NO</w:t>
            </w:r>
          </w:p>
        </w:tc>
      </w:tr>
    </w:tbl>
    <w:p w14:paraId="0C9F06D8" w14:textId="77777777" w:rsidR="000244A1" w:rsidRDefault="000244A1" w:rsidP="000244A1"/>
    <w:p w14:paraId="4BD65214" w14:textId="77777777" w:rsidR="000244A1" w:rsidRDefault="000244A1" w:rsidP="000244A1">
      <w:pPr>
        <w:ind w:left="-567"/>
      </w:pPr>
    </w:p>
    <w:p w14:paraId="78179949" w14:textId="411C6947" w:rsidR="000244A1" w:rsidRDefault="000244A1" w:rsidP="000244A1">
      <w:pPr>
        <w:ind w:left="-567"/>
      </w:pPr>
    </w:p>
    <w:p w14:paraId="79FF8DF3" w14:textId="77777777" w:rsidR="008D4CCB" w:rsidRDefault="008D4CCB" w:rsidP="000244A1">
      <w:pPr>
        <w:ind w:left="-567"/>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252"/>
      </w:tblGrid>
      <w:tr w:rsidR="000244A1" w:rsidRPr="005A4B28" w14:paraId="3118894B" w14:textId="77777777" w:rsidTr="008D11C8">
        <w:trPr>
          <w:trHeight w:val="416"/>
        </w:trPr>
        <w:tc>
          <w:tcPr>
            <w:tcW w:w="974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75870" w14:textId="77777777" w:rsidR="000244A1" w:rsidRPr="005A4B28" w:rsidRDefault="000244A1" w:rsidP="008D11C8">
            <w:pPr>
              <w:spacing w:before="100" w:after="100" w:line="240" w:lineRule="auto"/>
              <w:jc w:val="center"/>
              <w:rPr>
                <w:rFonts w:asciiTheme="minorHAnsi" w:hAnsiTheme="minorHAnsi" w:cstheme="minorHAnsi"/>
                <w:b/>
                <w:szCs w:val="24"/>
              </w:rPr>
            </w:pPr>
            <w:r w:rsidRPr="005A4B28">
              <w:rPr>
                <w:rFonts w:asciiTheme="minorHAnsi" w:hAnsiTheme="minorHAnsi" w:cstheme="minorHAnsi"/>
                <w:b/>
                <w:szCs w:val="24"/>
              </w:rPr>
              <w:t xml:space="preserve">Section </w:t>
            </w:r>
            <w:r>
              <w:rPr>
                <w:rFonts w:asciiTheme="minorHAnsi" w:hAnsiTheme="minorHAnsi" w:cstheme="minorHAnsi"/>
                <w:b/>
                <w:szCs w:val="24"/>
              </w:rPr>
              <w:t>5</w:t>
            </w:r>
            <w:r w:rsidRPr="005A4B28">
              <w:rPr>
                <w:rFonts w:asciiTheme="minorHAnsi" w:hAnsiTheme="minorHAnsi" w:cstheme="minorHAnsi"/>
                <w:b/>
                <w:szCs w:val="24"/>
              </w:rPr>
              <w:t xml:space="preserve"> – Declaration</w:t>
            </w:r>
          </w:p>
        </w:tc>
      </w:tr>
      <w:tr w:rsidR="000244A1" w:rsidRPr="005A4B28" w14:paraId="6B0F272A" w14:textId="77777777" w:rsidTr="008D11C8">
        <w:trPr>
          <w:trHeight w:val="3329"/>
        </w:trPr>
        <w:tc>
          <w:tcPr>
            <w:tcW w:w="9747" w:type="dxa"/>
            <w:gridSpan w:val="2"/>
            <w:tcBorders>
              <w:top w:val="single" w:sz="4" w:space="0" w:color="auto"/>
              <w:left w:val="single" w:sz="4" w:space="0" w:color="auto"/>
              <w:right w:val="single" w:sz="4" w:space="0" w:color="auto"/>
            </w:tcBorders>
            <w:shd w:val="clear" w:color="auto" w:fill="FFFFFF"/>
          </w:tcPr>
          <w:p w14:paraId="1557DC76" w14:textId="77777777" w:rsidR="000244A1" w:rsidRPr="005A4B28" w:rsidRDefault="000244A1" w:rsidP="008D11C8">
            <w:pPr>
              <w:spacing w:after="0" w:line="240" w:lineRule="auto"/>
              <w:rPr>
                <w:rFonts w:asciiTheme="minorHAnsi" w:hAnsiTheme="minorHAnsi" w:cstheme="minorHAnsi"/>
                <w:szCs w:val="24"/>
              </w:rPr>
            </w:pPr>
          </w:p>
          <w:p w14:paraId="66B16904" w14:textId="77777777" w:rsidR="000244A1" w:rsidRPr="005A4B28" w:rsidRDefault="000244A1" w:rsidP="008D11C8">
            <w:pPr>
              <w:spacing w:line="240" w:lineRule="auto"/>
              <w:rPr>
                <w:rFonts w:asciiTheme="minorHAnsi" w:hAnsiTheme="minorHAnsi" w:cstheme="minorHAnsi"/>
                <w:szCs w:val="24"/>
              </w:rPr>
            </w:pPr>
            <w:r w:rsidRPr="005A4B28">
              <w:rPr>
                <w:rFonts w:asciiTheme="minorHAnsi" w:hAnsiTheme="minorHAnsi" w:cstheme="minorHAnsi"/>
                <w:szCs w:val="24"/>
              </w:rPr>
              <w:t>In signing this form, I confirm that the information provided is true to the best of my knowledge and that:</w:t>
            </w:r>
          </w:p>
          <w:p w14:paraId="3F16A99A" w14:textId="77777777" w:rsidR="000244A1" w:rsidRPr="004D17ED" w:rsidRDefault="000244A1" w:rsidP="000244A1">
            <w:pPr>
              <w:pStyle w:val="ListParagraph"/>
              <w:numPr>
                <w:ilvl w:val="0"/>
                <w:numId w:val="17"/>
              </w:numPr>
              <w:spacing w:after="0" w:line="240" w:lineRule="auto"/>
              <w:rPr>
                <w:rFonts w:asciiTheme="minorHAnsi" w:hAnsiTheme="minorHAnsi" w:cstheme="minorHAnsi"/>
                <w:szCs w:val="24"/>
              </w:rPr>
            </w:pPr>
            <w:r w:rsidRPr="004D17ED">
              <w:rPr>
                <w:rFonts w:asciiTheme="minorHAnsi" w:hAnsiTheme="minorHAnsi" w:cstheme="minorHAnsi"/>
                <w:szCs w:val="24"/>
              </w:rPr>
              <w:t xml:space="preserve">I understand my responsibilities to safeguard children and I </w:t>
            </w:r>
            <w:r w:rsidRPr="004D17ED">
              <w:rPr>
                <w:rFonts w:asciiTheme="minorHAnsi" w:hAnsiTheme="minorHAnsi" w:cstheme="minorHAnsi"/>
                <w:spacing w:val="2"/>
                <w:szCs w:val="24"/>
                <w:lang w:val="en-US"/>
              </w:rPr>
              <w:t xml:space="preserve">am aware that I must notify the Executive Head </w:t>
            </w:r>
            <w:r w:rsidRPr="004D17ED">
              <w:rPr>
                <w:rFonts w:asciiTheme="minorHAnsi" w:hAnsiTheme="minorHAnsi" w:cstheme="minorHAnsi"/>
                <w:spacing w:val="4"/>
                <w:szCs w:val="24"/>
                <w:lang w:val="en-US"/>
              </w:rPr>
              <w:t xml:space="preserve">of anything that may affect my suitability or that of anyone living in my household. </w:t>
            </w:r>
          </w:p>
          <w:p w14:paraId="6375490B" w14:textId="77777777" w:rsidR="000244A1" w:rsidRDefault="000244A1" w:rsidP="000244A1">
            <w:pPr>
              <w:pStyle w:val="ListParagraph"/>
              <w:numPr>
                <w:ilvl w:val="0"/>
                <w:numId w:val="17"/>
              </w:numPr>
              <w:spacing w:after="0" w:line="240" w:lineRule="auto"/>
              <w:jc w:val="both"/>
              <w:rPr>
                <w:rFonts w:asciiTheme="minorHAnsi" w:hAnsiTheme="minorHAnsi" w:cstheme="minorHAnsi"/>
                <w:szCs w:val="24"/>
              </w:rPr>
            </w:pPr>
            <w:r w:rsidRPr="005A4B28">
              <w:rPr>
                <w:rFonts w:asciiTheme="minorHAnsi" w:hAnsiTheme="minorHAnsi" w:cstheme="minorHAnsi"/>
                <w:szCs w:val="24"/>
              </w:rPr>
              <w:t xml:space="preserve">I understand that I must notify </w:t>
            </w:r>
            <w:r>
              <w:rPr>
                <w:rFonts w:asciiTheme="minorHAnsi" w:hAnsiTheme="minorHAnsi" w:cstheme="minorHAnsi"/>
                <w:szCs w:val="24"/>
              </w:rPr>
              <w:t xml:space="preserve">the Executive Head </w:t>
            </w:r>
            <w:r w:rsidRPr="005A4B28">
              <w:rPr>
                <w:rFonts w:asciiTheme="minorHAnsi" w:hAnsiTheme="minorHAnsi" w:cstheme="minorHAnsi"/>
                <w:szCs w:val="24"/>
              </w:rPr>
              <w:t>immediately of anything now, or in the future, which affects, or might affect, my suitability to work in the school, including any cautions, warnings, convictions, orders or other determinations made that would render me disqualified from working with children under the Childcare Act 2006, replacement or similar legislation. Failure to notify is considered a serious matter and is considered gross misconduct under the Disciplinary processes and could result in summary dismissal.</w:t>
            </w:r>
          </w:p>
          <w:p w14:paraId="25800B81" w14:textId="77777777" w:rsidR="000244A1" w:rsidRPr="004D17ED" w:rsidRDefault="000244A1" w:rsidP="000244A1">
            <w:pPr>
              <w:pStyle w:val="ListParagraph"/>
              <w:numPr>
                <w:ilvl w:val="0"/>
                <w:numId w:val="17"/>
              </w:numPr>
              <w:spacing w:after="0" w:line="240" w:lineRule="auto"/>
              <w:jc w:val="both"/>
              <w:rPr>
                <w:rFonts w:asciiTheme="minorHAnsi" w:hAnsiTheme="minorHAnsi" w:cstheme="minorHAnsi"/>
                <w:szCs w:val="24"/>
              </w:rPr>
            </w:pPr>
            <w:r>
              <w:rPr>
                <w:rFonts w:asciiTheme="minorHAnsi" w:hAnsiTheme="minorHAnsi" w:cstheme="minorHAnsi"/>
                <w:spacing w:val="2"/>
                <w:szCs w:val="24"/>
                <w:lang w:val="en-US"/>
              </w:rPr>
              <w:t>I</w:t>
            </w:r>
            <w:r w:rsidRPr="004D17ED">
              <w:rPr>
                <w:rFonts w:asciiTheme="minorHAnsi" w:hAnsiTheme="minorHAnsi" w:cstheme="minorHAnsi"/>
                <w:spacing w:val="2"/>
                <w:szCs w:val="24"/>
                <w:lang w:val="en-US"/>
              </w:rPr>
              <w:t xml:space="preserve"> give permission for you to contact any previous settings, Local Authority staff, the Police, the </w:t>
            </w:r>
            <w:r w:rsidRPr="004D17ED">
              <w:rPr>
                <w:rFonts w:asciiTheme="minorHAnsi" w:hAnsiTheme="minorHAnsi" w:cstheme="minorHAnsi"/>
                <w:spacing w:val="8"/>
                <w:szCs w:val="24"/>
                <w:lang w:val="en-US"/>
              </w:rPr>
              <w:t xml:space="preserve">DBS, or any medical professionals, to share information about my suitability to care for </w:t>
            </w:r>
            <w:r w:rsidRPr="004D17ED">
              <w:rPr>
                <w:rFonts w:asciiTheme="minorHAnsi" w:hAnsiTheme="minorHAnsi" w:cstheme="minorHAnsi"/>
                <w:szCs w:val="24"/>
                <w:lang w:val="en-US"/>
              </w:rPr>
              <w:t>children.</w:t>
            </w:r>
          </w:p>
          <w:p w14:paraId="3C462BE8" w14:textId="77777777" w:rsidR="000244A1" w:rsidRPr="004D17ED" w:rsidRDefault="000244A1" w:rsidP="008D11C8">
            <w:pPr>
              <w:spacing w:after="0" w:line="240" w:lineRule="auto"/>
              <w:ind w:left="360"/>
              <w:jc w:val="both"/>
              <w:rPr>
                <w:rFonts w:asciiTheme="minorHAnsi" w:hAnsiTheme="minorHAnsi" w:cstheme="minorHAnsi"/>
                <w:szCs w:val="24"/>
              </w:rPr>
            </w:pPr>
          </w:p>
        </w:tc>
      </w:tr>
      <w:tr w:rsidR="000244A1" w:rsidRPr="005A4B28" w14:paraId="6371B9AA" w14:textId="77777777" w:rsidTr="008D11C8">
        <w:trPr>
          <w:trHeight w:val="467"/>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3F5E65D4" w14:textId="77777777" w:rsidR="000244A1" w:rsidRPr="005A4B28" w:rsidRDefault="000244A1" w:rsidP="008D11C8">
            <w:pPr>
              <w:spacing w:after="0" w:line="240" w:lineRule="auto"/>
              <w:jc w:val="both"/>
              <w:rPr>
                <w:rFonts w:asciiTheme="minorHAnsi" w:hAnsiTheme="minorHAnsi" w:cstheme="minorHAnsi"/>
                <w:b/>
                <w:szCs w:val="24"/>
              </w:rPr>
            </w:pPr>
            <w:r w:rsidRPr="005A4B28">
              <w:rPr>
                <w:rFonts w:asciiTheme="minorHAnsi" w:hAnsiTheme="minorHAnsi" w:cstheme="minorHAnsi"/>
                <w:b/>
                <w:szCs w:val="24"/>
              </w:rPr>
              <w:t>Signed:</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23753B54" w14:textId="77777777" w:rsidR="000244A1" w:rsidRPr="005A4B28" w:rsidRDefault="000244A1" w:rsidP="008D11C8">
            <w:pPr>
              <w:spacing w:after="0" w:line="240" w:lineRule="auto"/>
              <w:rPr>
                <w:rFonts w:asciiTheme="minorHAnsi" w:hAnsiTheme="minorHAnsi" w:cstheme="minorHAnsi"/>
                <w:b/>
                <w:szCs w:val="24"/>
              </w:rPr>
            </w:pPr>
            <w:r w:rsidRPr="005A4B28">
              <w:rPr>
                <w:rFonts w:asciiTheme="minorHAnsi" w:hAnsiTheme="minorHAnsi" w:cstheme="minorHAnsi"/>
                <w:b/>
                <w:szCs w:val="24"/>
              </w:rPr>
              <w:t>Date:</w:t>
            </w:r>
          </w:p>
        </w:tc>
      </w:tr>
      <w:tr w:rsidR="000244A1" w:rsidRPr="005A4B28" w14:paraId="3BAE0B52" w14:textId="77777777" w:rsidTr="008D11C8">
        <w:trPr>
          <w:trHeight w:val="467"/>
        </w:trPr>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14:paraId="1CEC98C9" w14:textId="77777777" w:rsidR="000244A1" w:rsidRPr="005A4B28" w:rsidRDefault="000244A1" w:rsidP="008D11C8">
            <w:pPr>
              <w:spacing w:after="0" w:line="240" w:lineRule="auto"/>
              <w:rPr>
                <w:rFonts w:asciiTheme="minorHAnsi" w:hAnsiTheme="minorHAnsi" w:cstheme="minorHAnsi"/>
                <w:b/>
                <w:szCs w:val="24"/>
              </w:rPr>
            </w:pPr>
            <w:r w:rsidRPr="005A4B28">
              <w:rPr>
                <w:rFonts w:asciiTheme="minorHAnsi" w:hAnsiTheme="minorHAnsi" w:cstheme="minorHAnsi"/>
                <w:b/>
                <w:szCs w:val="24"/>
              </w:rPr>
              <w:t>Print Full Name:</w:t>
            </w:r>
          </w:p>
        </w:tc>
      </w:tr>
    </w:tbl>
    <w:p w14:paraId="1EF51A63" w14:textId="77777777" w:rsidR="000244A1" w:rsidRDefault="000244A1" w:rsidP="000244A1">
      <w:pPr>
        <w:spacing w:after="0" w:line="240" w:lineRule="auto"/>
        <w:rPr>
          <w:rFonts w:asciiTheme="minorHAnsi" w:hAnsiTheme="minorHAnsi" w:cstheme="minorHAnsi"/>
          <w:szCs w:val="24"/>
        </w:rPr>
      </w:pPr>
    </w:p>
    <w:p w14:paraId="3C021A63" w14:textId="77777777" w:rsidR="000244A1" w:rsidRDefault="000244A1" w:rsidP="000244A1">
      <w:pPr>
        <w:spacing w:after="0" w:line="240" w:lineRule="auto"/>
        <w:rPr>
          <w:rFonts w:asciiTheme="minorHAnsi" w:hAnsiTheme="minorHAnsi" w:cstheme="minorHAnsi"/>
          <w:szCs w:val="24"/>
        </w:rPr>
      </w:pPr>
    </w:p>
    <w:p w14:paraId="37BB1A50" w14:textId="77777777" w:rsidR="000244A1" w:rsidRPr="005A4B28" w:rsidRDefault="000244A1" w:rsidP="000244A1">
      <w:pPr>
        <w:spacing w:after="0" w:line="240" w:lineRule="auto"/>
        <w:rPr>
          <w:rFonts w:asciiTheme="minorHAnsi" w:hAnsiTheme="minorHAnsi" w:cstheme="minorHAnsi"/>
          <w:szCs w:val="24"/>
        </w:rPr>
      </w:pPr>
    </w:p>
    <w:p w14:paraId="1FED3A71" w14:textId="77777777" w:rsidR="000244A1" w:rsidRPr="005A4B28" w:rsidRDefault="000244A1" w:rsidP="000244A1">
      <w:pPr>
        <w:spacing w:after="0" w:line="240" w:lineRule="auto"/>
        <w:rPr>
          <w:rFonts w:asciiTheme="minorHAnsi" w:hAnsiTheme="minorHAnsi" w:cstheme="minorHAnsi"/>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252"/>
      </w:tblGrid>
      <w:tr w:rsidR="000244A1" w:rsidRPr="005A4B28" w14:paraId="5A388058" w14:textId="77777777" w:rsidTr="008D11C8">
        <w:trPr>
          <w:trHeight w:val="416"/>
        </w:trPr>
        <w:tc>
          <w:tcPr>
            <w:tcW w:w="974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E7D08C" w14:textId="77777777" w:rsidR="000244A1" w:rsidRPr="005A4B28" w:rsidRDefault="000244A1" w:rsidP="008D11C8">
            <w:pPr>
              <w:spacing w:before="100" w:after="100" w:line="240" w:lineRule="auto"/>
              <w:jc w:val="center"/>
              <w:rPr>
                <w:rFonts w:asciiTheme="minorHAnsi" w:hAnsiTheme="minorHAnsi" w:cstheme="minorHAnsi"/>
                <w:b/>
                <w:szCs w:val="24"/>
              </w:rPr>
            </w:pPr>
            <w:r w:rsidRPr="005A4B28">
              <w:rPr>
                <w:rFonts w:asciiTheme="minorHAnsi" w:hAnsiTheme="minorHAnsi" w:cstheme="minorHAnsi"/>
                <w:b/>
                <w:szCs w:val="24"/>
              </w:rPr>
              <w:t xml:space="preserve">Section </w:t>
            </w:r>
            <w:r>
              <w:rPr>
                <w:rFonts w:asciiTheme="minorHAnsi" w:hAnsiTheme="minorHAnsi" w:cstheme="minorHAnsi"/>
                <w:b/>
                <w:szCs w:val="24"/>
              </w:rPr>
              <w:t xml:space="preserve">6 </w:t>
            </w:r>
            <w:r w:rsidRPr="005A4B28">
              <w:rPr>
                <w:rFonts w:asciiTheme="minorHAnsi" w:hAnsiTheme="minorHAnsi" w:cstheme="minorHAnsi"/>
                <w:b/>
                <w:szCs w:val="24"/>
              </w:rPr>
              <w:t xml:space="preserve">– </w:t>
            </w:r>
            <w:r>
              <w:rPr>
                <w:rFonts w:asciiTheme="minorHAnsi" w:hAnsiTheme="minorHAnsi" w:cstheme="minorHAnsi"/>
                <w:b/>
                <w:szCs w:val="24"/>
              </w:rPr>
              <w:t>Executive Head to record follow on action taken, where relevant</w:t>
            </w:r>
          </w:p>
        </w:tc>
      </w:tr>
      <w:tr w:rsidR="000244A1" w:rsidRPr="004D17ED" w14:paraId="4C7BA5EB" w14:textId="77777777" w:rsidTr="008D11C8">
        <w:trPr>
          <w:trHeight w:val="3329"/>
        </w:trPr>
        <w:tc>
          <w:tcPr>
            <w:tcW w:w="9747" w:type="dxa"/>
            <w:gridSpan w:val="2"/>
            <w:tcBorders>
              <w:top w:val="single" w:sz="4" w:space="0" w:color="auto"/>
              <w:left w:val="single" w:sz="4" w:space="0" w:color="auto"/>
              <w:right w:val="single" w:sz="4" w:space="0" w:color="auto"/>
            </w:tcBorders>
            <w:shd w:val="clear" w:color="auto" w:fill="FFFFFF"/>
          </w:tcPr>
          <w:p w14:paraId="44A0A8FA" w14:textId="77777777" w:rsidR="000244A1" w:rsidRPr="005A4B28" w:rsidRDefault="000244A1" w:rsidP="008D11C8">
            <w:pPr>
              <w:spacing w:after="0" w:line="240" w:lineRule="auto"/>
              <w:rPr>
                <w:rFonts w:asciiTheme="minorHAnsi" w:hAnsiTheme="minorHAnsi" w:cstheme="minorHAnsi"/>
                <w:szCs w:val="24"/>
              </w:rPr>
            </w:pPr>
          </w:p>
          <w:p w14:paraId="627F6612" w14:textId="77777777" w:rsidR="000244A1" w:rsidRPr="004D17ED" w:rsidRDefault="000244A1" w:rsidP="008D11C8">
            <w:pPr>
              <w:spacing w:after="0" w:line="240" w:lineRule="auto"/>
              <w:jc w:val="both"/>
              <w:rPr>
                <w:rFonts w:asciiTheme="minorHAnsi" w:hAnsiTheme="minorHAnsi" w:cstheme="minorHAnsi"/>
                <w:szCs w:val="24"/>
              </w:rPr>
            </w:pPr>
          </w:p>
        </w:tc>
      </w:tr>
      <w:tr w:rsidR="000244A1" w:rsidRPr="005A4B28" w14:paraId="2B0E46B9" w14:textId="77777777" w:rsidTr="008D11C8">
        <w:trPr>
          <w:trHeight w:val="467"/>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3E98F8FF" w14:textId="77777777" w:rsidR="000244A1" w:rsidRPr="005A4B28" w:rsidRDefault="000244A1" w:rsidP="008D11C8">
            <w:pPr>
              <w:spacing w:after="0" w:line="240" w:lineRule="auto"/>
              <w:jc w:val="both"/>
              <w:rPr>
                <w:rFonts w:asciiTheme="minorHAnsi" w:hAnsiTheme="minorHAnsi" w:cstheme="minorHAnsi"/>
                <w:b/>
                <w:szCs w:val="24"/>
              </w:rPr>
            </w:pPr>
            <w:r w:rsidRPr="005A4B28">
              <w:rPr>
                <w:rFonts w:asciiTheme="minorHAnsi" w:hAnsiTheme="minorHAnsi" w:cstheme="minorHAnsi"/>
                <w:b/>
                <w:szCs w:val="24"/>
              </w:rPr>
              <w:t>Signed:</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0D951333" w14:textId="77777777" w:rsidR="000244A1" w:rsidRPr="005A4B28" w:rsidRDefault="000244A1" w:rsidP="008D11C8">
            <w:pPr>
              <w:spacing w:after="0" w:line="240" w:lineRule="auto"/>
              <w:rPr>
                <w:rFonts w:asciiTheme="minorHAnsi" w:hAnsiTheme="minorHAnsi" w:cstheme="minorHAnsi"/>
                <w:b/>
                <w:szCs w:val="24"/>
              </w:rPr>
            </w:pPr>
            <w:r w:rsidRPr="005A4B28">
              <w:rPr>
                <w:rFonts w:asciiTheme="minorHAnsi" w:hAnsiTheme="minorHAnsi" w:cstheme="minorHAnsi"/>
                <w:b/>
                <w:szCs w:val="24"/>
              </w:rPr>
              <w:t>Date:</w:t>
            </w:r>
          </w:p>
        </w:tc>
      </w:tr>
      <w:tr w:rsidR="000244A1" w:rsidRPr="005A4B28" w14:paraId="0D9B5C67" w14:textId="77777777" w:rsidTr="008D11C8">
        <w:trPr>
          <w:trHeight w:val="467"/>
        </w:trPr>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14:paraId="5DBBEDB7" w14:textId="77777777" w:rsidR="000244A1" w:rsidRPr="005A4B28" w:rsidRDefault="000244A1" w:rsidP="008D11C8">
            <w:pPr>
              <w:spacing w:after="0" w:line="240" w:lineRule="auto"/>
              <w:rPr>
                <w:rFonts w:asciiTheme="minorHAnsi" w:hAnsiTheme="minorHAnsi" w:cstheme="minorHAnsi"/>
                <w:b/>
                <w:szCs w:val="24"/>
              </w:rPr>
            </w:pPr>
            <w:r w:rsidRPr="005A4B28">
              <w:rPr>
                <w:rFonts w:asciiTheme="minorHAnsi" w:hAnsiTheme="minorHAnsi" w:cstheme="minorHAnsi"/>
                <w:b/>
                <w:szCs w:val="24"/>
              </w:rPr>
              <w:t>Print Full Name:</w:t>
            </w:r>
          </w:p>
        </w:tc>
      </w:tr>
    </w:tbl>
    <w:p w14:paraId="1C348382" w14:textId="77777777" w:rsidR="000244A1" w:rsidRDefault="000244A1" w:rsidP="000244A1">
      <w:pPr>
        <w:spacing w:after="129" w:line="259" w:lineRule="auto"/>
        <w:ind w:right="120"/>
        <w:jc w:val="center"/>
        <w:rPr>
          <w:rFonts w:asciiTheme="minorHAnsi" w:hAnsiTheme="minorHAnsi" w:cstheme="minorHAnsi"/>
          <w:b/>
          <w:szCs w:val="24"/>
          <w:u w:val="single" w:color="000000"/>
        </w:rPr>
      </w:pPr>
    </w:p>
    <w:p w14:paraId="25A5CC86" w14:textId="77777777" w:rsidR="000244A1" w:rsidRDefault="000244A1" w:rsidP="000244A1">
      <w:pPr>
        <w:spacing w:after="129" w:line="259" w:lineRule="auto"/>
        <w:ind w:right="120"/>
        <w:jc w:val="center"/>
        <w:rPr>
          <w:rFonts w:asciiTheme="minorHAnsi" w:hAnsiTheme="minorHAnsi" w:cstheme="minorHAnsi"/>
          <w:b/>
          <w:szCs w:val="24"/>
          <w:u w:val="single" w:color="000000"/>
        </w:rPr>
      </w:pPr>
    </w:p>
    <w:p w14:paraId="64A3F04B" w14:textId="77777777" w:rsidR="000244A1" w:rsidRDefault="000244A1" w:rsidP="000244A1">
      <w:pPr>
        <w:spacing w:after="129" w:line="259" w:lineRule="auto"/>
        <w:ind w:right="120"/>
        <w:jc w:val="center"/>
        <w:rPr>
          <w:rFonts w:asciiTheme="minorHAnsi" w:hAnsiTheme="minorHAnsi" w:cstheme="minorHAnsi"/>
          <w:b/>
          <w:szCs w:val="24"/>
          <w:u w:val="single" w:color="000000"/>
        </w:rPr>
      </w:pPr>
    </w:p>
    <w:p w14:paraId="66D4AFC0" w14:textId="77777777" w:rsidR="00823E4A" w:rsidRPr="004B2717" w:rsidRDefault="00823E4A" w:rsidP="00396028">
      <w:pPr>
        <w:ind w:left="900" w:hanging="900"/>
        <w:jc w:val="center"/>
        <w:rPr>
          <w:rFonts w:asciiTheme="minorHAnsi" w:hAnsiTheme="minorHAnsi" w:cstheme="minorHAnsi"/>
          <w:b/>
          <w:szCs w:val="24"/>
        </w:rPr>
      </w:pPr>
    </w:p>
    <w:sectPr w:rsidR="00823E4A" w:rsidRPr="004B2717" w:rsidSect="008B4196">
      <w:footerReference w:type="default" r:id="rId11"/>
      <w:headerReference w:type="first" r:id="rId12"/>
      <w:pgSz w:w="11906" w:h="16838"/>
      <w:pgMar w:top="85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5C1B2" w14:textId="77777777" w:rsidR="00BF3904" w:rsidRDefault="00E6236C">
      <w:pPr>
        <w:spacing w:after="0" w:line="240" w:lineRule="auto"/>
      </w:pPr>
      <w:r>
        <w:separator/>
      </w:r>
    </w:p>
  </w:endnote>
  <w:endnote w:type="continuationSeparator" w:id="0">
    <w:p w14:paraId="727F766B" w14:textId="77777777" w:rsidR="00BF3904" w:rsidRDefault="00E6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44461"/>
      <w:docPartObj>
        <w:docPartGallery w:val="Page Numbers (Bottom of Page)"/>
        <w:docPartUnique/>
      </w:docPartObj>
    </w:sdtPr>
    <w:sdtEndPr/>
    <w:sdtContent>
      <w:p w14:paraId="4E997045" w14:textId="77777777" w:rsidR="00BF2528" w:rsidRDefault="00396028">
        <w:pPr>
          <w:pStyle w:val="Footer"/>
          <w:jc w:val="center"/>
        </w:pPr>
        <w:r>
          <w:fldChar w:fldCharType="begin"/>
        </w:r>
        <w:r>
          <w:instrText xml:space="preserve"> PAGE   \* MERGEFORMAT </w:instrText>
        </w:r>
        <w:r>
          <w:fldChar w:fldCharType="separate"/>
        </w:r>
        <w:r w:rsidR="00346738">
          <w:rPr>
            <w:noProof/>
          </w:rPr>
          <w:t>10</w:t>
        </w:r>
        <w:r>
          <w:rPr>
            <w:noProof/>
          </w:rPr>
          <w:fldChar w:fldCharType="end"/>
        </w:r>
      </w:p>
    </w:sdtContent>
  </w:sdt>
  <w:p w14:paraId="6F74F74E" w14:textId="77777777" w:rsidR="00BF2528" w:rsidRDefault="00F10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03FDE" w14:textId="77777777" w:rsidR="00BF3904" w:rsidRDefault="00E6236C">
      <w:pPr>
        <w:spacing w:after="0" w:line="240" w:lineRule="auto"/>
      </w:pPr>
      <w:r>
        <w:separator/>
      </w:r>
    </w:p>
  </w:footnote>
  <w:footnote w:type="continuationSeparator" w:id="0">
    <w:p w14:paraId="5B719A3F" w14:textId="77777777" w:rsidR="00BF3904" w:rsidRDefault="00E6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A186A" w14:textId="77777777" w:rsidR="00BB0C2F" w:rsidRDefault="00BB0C2F">
    <w:pPr>
      <w:pStyle w:val="Header"/>
    </w:pPr>
    <w:r>
      <w:rPr>
        <w:noProof/>
      </w:rPr>
      <w:drawing>
        <wp:inline distT="0" distB="0" distL="0" distR="0" wp14:anchorId="286D6AE8" wp14:editId="08AB14A9">
          <wp:extent cx="5731510" cy="1576070"/>
          <wp:effectExtent l="0" t="0" r="254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_2017.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576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353"/>
    <w:multiLevelType w:val="hybridMultilevel"/>
    <w:tmpl w:val="3E7A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6365B"/>
    <w:multiLevelType w:val="hybridMultilevel"/>
    <w:tmpl w:val="0D5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CE5"/>
    <w:multiLevelType w:val="hybridMultilevel"/>
    <w:tmpl w:val="43BC0A9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61354"/>
    <w:multiLevelType w:val="hybridMultilevel"/>
    <w:tmpl w:val="61CA158E"/>
    <w:lvl w:ilvl="0" w:tplc="01D49D88">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C8273E"/>
    <w:multiLevelType w:val="hybridMultilevel"/>
    <w:tmpl w:val="5CEA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15F1A"/>
    <w:multiLevelType w:val="hybridMultilevel"/>
    <w:tmpl w:val="7690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86966"/>
    <w:multiLevelType w:val="hybridMultilevel"/>
    <w:tmpl w:val="D794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27ADF"/>
    <w:multiLevelType w:val="hybridMultilevel"/>
    <w:tmpl w:val="0D18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63032"/>
    <w:multiLevelType w:val="hybridMultilevel"/>
    <w:tmpl w:val="534A95CA"/>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9" w15:restartNumberingAfterBreak="0">
    <w:nsid w:val="4A5149CD"/>
    <w:multiLevelType w:val="hybridMultilevel"/>
    <w:tmpl w:val="2848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76D6A"/>
    <w:multiLevelType w:val="hybridMultilevel"/>
    <w:tmpl w:val="677A4934"/>
    <w:lvl w:ilvl="0" w:tplc="F946AF2E">
      <w:start w:val="1"/>
      <w:numFmt w:val="decimal"/>
      <w:pStyle w:val="PCCMainNumbered"/>
      <w:lvlText w:val="%1"/>
      <w:lvlJc w:val="left"/>
      <w:pPr>
        <w:ind w:left="567" w:hanging="567"/>
      </w:pPr>
      <w:rPr>
        <w:rFont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15:restartNumberingAfterBreak="0">
    <w:nsid w:val="54016ABE"/>
    <w:multiLevelType w:val="hybridMultilevel"/>
    <w:tmpl w:val="8048CBB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E7D4E"/>
    <w:multiLevelType w:val="hybridMultilevel"/>
    <w:tmpl w:val="EEDA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2A200F"/>
    <w:multiLevelType w:val="hybridMultilevel"/>
    <w:tmpl w:val="4658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17E54"/>
    <w:multiLevelType w:val="hybridMultilevel"/>
    <w:tmpl w:val="591AA14E"/>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7C0657F"/>
    <w:multiLevelType w:val="hybridMultilevel"/>
    <w:tmpl w:val="E776182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C2119"/>
    <w:multiLevelType w:val="hybridMultilevel"/>
    <w:tmpl w:val="4A9E0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EEC0288"/>
    <w:multiLevelType w:val="hybridMultilevel"/>
    <w:tmpl w:val="927E919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9"/>
  </w:num>
  <w:num w:numId="5">
    <w:abstractNumId w:val="8"/>
  </w:num>
  <w:num w:numId="6">
    <w:abstractNumId w:val="5"/>
  </w:num>
  <w:num w:numId="7">
    <w:abstractNumId w:val="13"/>
  </w:num>
  <w:num w:numId="8">
    <w:abstractNumId w:val="0"/>
  </w:num>
  <w:num w:numId="9">
    <w:abstractNumId w:val="6"/>
  </w:num>
  <w:num w:numId="10">
    <w:abstractNumId w:val="12"/>
  </w:num>
  <w:num w:numId="11">
    <w:abstractNumId w:val="3"/>
  </w:num>
  <w:num w:numId="12">
    <w:abstractNumId w:val="14"/>
  </w:num>
  <w:num w:numId="13">
    <w:abstractNumId w:val="11"/>
  </w:num>
  <w:num w:numId="14">
    <w:abstractNumId w:val="17"/>
  </w:num>
  <w:num w:numId="15">
    <w:abstractNumId w:val="15"/>
  </w:num>
  <w:num w:numId="16">
    <w:abstractNumId w:val="2"/>
  </w:num>
  <w:num w:numId="17">
    <w:abstractNumId w:val="16"/>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28"/>
    <w:rsid w:val="000179F3"/>
    <w:rsid w:val="000244A1"/>
    <w:rsid w:val="000329E0"/>
    <w:rsid w:val="00046C4F"/>
    <w:rsid w:val="00053787"/>
    <w:rsid w:val="00102053"/>
    <w:rsid w:val="001306F3"/>
    <w:rsid w:val="00142D99"/>
    <w:rsid w:val="001979D7"/>
    <w:rsid w:val="001B6976"/>
    <w:rsid w:val="001C5555"/>
    <w:rsid w:val="001D5A4E"/>
    <w:rsid w:val="00224E90"/>
    <w:rsid w:val="00237807"/>
    <w:rsid w:val="00276395"/>
    <w:rsid w:val="00304E8A"/>
    <w:rsid w:val="003149FB"/>
    <w:rsid w:val="00333FFA"/>
    <w:rsid w:val="003358DC"/>
    <w:rsid w:val="00337A9A"/>
    <w:rsid w:val="00344EED"/>
    <w:rsid w:val="00346738"/>
    <w:rsid w:val="003559B3"/>
    <w:rsid w:val="0037132C"/>
    <w:rsid w:val="003857A5"/>
    <w:rsid w:val="00396028"/>
    <w:rsid w:val="003F7026"/>
    <w:rsid w:val="00465BEE"/>
    <w:rsid w:val="004853C0"/>
    <w:rsid w:val="004B217D"/>
    <w:rsid w:val="004B2717"/>
    <w:rsid w:val="00515D4D"/>
    <w:rsid w:val="00605D07"/>
    <w:rsid w:val="00613209"/>
    <w:rsid w:val="00682DE9"/>
    <w:rsid w:val="00751429"/>
    <w:rsid w:val="00764132"/>
    <w:rsid w:val="00765990"/>
    <w:rsid w:val="0077493E"/>
    <w:rsid w:val="007A3BA5"/>
    <w:rsid w:val="00823E4A"/>
    <w:rsid w:val="00830C64"/>
    <w:rsid w:val="00851173"/>
    <w:rsid w:val="0087386A"/>
    <w:rsid w:val="008B4196"/>
    <w:rsid w:val="008D4CCB"/>
    <w:rsid w:val="00A14FDB"/>
    <w:rsid w:val="00A95808"/>
    <w:rsid w:val="00B84052"/>
    <w:rsid w:val="00B8604E"/>
    <w:rsid w:val="00BB0C2F"/>
    <w:rsid w:val="00BF3904"/>
    <w:rsid w:val="00CD57BB"/>
    <w:rsid w:val="00D436AB"/>
    <w:rsid w:val="00D55FC6"/>
    <w:rsid w:val="00DC5469"/>
    <w:rsid w:val="00DD5596"/>
    <w:rsid w:val="00E6236C"/>
    <w:rsid w:val="00EA3BEF"/>
    <w:rsid w:val="00EE1E09"/>
    <w:rsid w:val="00F10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35683A4"/>
  <w15:chartTrackingRefBased/>
  <w15:docId w15:val="{DC86528A-AD66-4DA9-B44C-402E8674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028"/>
    <w:rPr>
      <w:rFonts w:ascii="Arial" w:hAnsi="Arial"/>
      <w:sz w:val="24"/>
    </w:rPr>
  </w:style>
  <w:style w:type="paragraph" w:styleId="Heading1">
    <w:name w:val="heading 1"/>
    <w:basedOn w:val="Normal"/>
    <w:next w:val="Normal"/>
    <w:link w:val="Heading1Char"/>
    <w:uiPriority w:val="9"/>
    <w:qFormat/>
    <w:rsid w:val="003960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60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60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60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960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602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96028"/>
    <w:pPr>
      <w:spacing w:after="100" w:line="240" w:lineRule="auto"/>
    </w:pPr>
    <w:rPr>
      <w:rFonts w:eastAsia="Times New Roman" w:cs="Arial"/>
      <w:szCs w:val="24"/>
    </w:rPr>
  </w:style>
  <w:style w:type="paragraph" w:styleId="TOC2">
    <w:name w:val="toc 2"/>
    <w:basedOn w:val="Normal"/>
    <w:next w:val="Normal"/>
    <w:autoRedefine/>
    <w:uiPriority w:val="39"/>
    <w:unhideWhenUsed/>
    <w:rsid w:val="00396028"/>
    <w:pPr>
      <w:spacing w:after="100" w:line="240" w:lineRule="auto"/>
      <w:ind w:left="240"/>
    </w:pPr>
    <w:rPr>
      <w:rFonts w:eastAsia="Times New Roman" w:cs="Arial"/>
      <w:szCs w:val="24"/>
    </w:rPr>
  </w:style>
  <w:style w:type="character" w:styleId="Hyperlink">
    <w:name w:val="Hyperlink"/>
    <w:basedOn w:val="DefaultParagraphFont"/>
    <w:uiPriority w:val="99"/>
    <w:unhideWhenUsed/>
    <w:rsid w:val="00396028"/>
    <w:rPr>
      <w:color w:val="0000FF" w:themeColor="hyperlink"/>
      <w:u w:val="single"/>
    </w:rPr>
  </w:style>
  <w:style w:type="character" w:customStyle="1" w:styleId="Heading1Char">
    <w:name w:val="Heading 1 Char"/>
    <w:basedOn w:val="DefaultParagraphFont"/>
    <w:link w:val="Heading1"/>
    <w:uiPriority w:val="9"/>
    <w:rsid w:val="0039602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96028"/>
    <w:pPr>
      <w:outlineLvl w:val="9"/>
    </w:pPr>
  </w:style>
  <w:style w:type="character" w:customStyle="1" w:styleId="Heading2Char">
    <w:name w:val="Heading 2 Char"/>
    <w:basedOn w:val="DefaultParagraphFont"/>
    <w:link w:val="Heading2"/>
    <w:uiPriority w:val="9"/>
    <w:rsid w:val="003960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6028"/>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396028"/>
    <w:rPr>
      <w:rFonts w:asciiTheme="majorHAnsi" w:eastAsiaTheme="majorEastAsia" w:hAnsiTheme="majorHAnsi" w:cstheme="majorBidi"/>
      <w:b/>
      <w:bCs/>
      <w:i/>
      <w:iCs/>
      <w:color w:val="4F81BD" w:themeColor="accent1"/>
      <w:sz w:val="24"/>
    </w:rPr>
  </w:style>
  <w:style w:type="character" w:customStyle="1" w:styleId="Heading6Char">
    <w:name w:val="Heading 6 Char"/>
    <w:basedOn w:val="DefaultParagraphFont"/>
    <w:link w:val="Heading6"/>
    <w:uiPriority w:val="9"/>
    <w:semiHidden/>
    <w:rsid w:val="0039602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396028"/>
    <w:rPr>
      <w:rFonts w:asciiTheme="majorHAnsi" w:eastAsiaTheme="majorEastAsia" w:hAnsiTheme="majorHAnsi" w:cstheme="majorBidi"/>
      <w:i/>
      <w:iCs/>
      <w:color w:val="404040" w:themeColor="text1" w:themeTint="BF"/>
      <w:sz w:val="24"/>
    </w:rPr>
  </w:style>
  <w:style w:type="paragraph" w:customStyle="1" w:styleId="body">
    <w:name w:val="body"/>
    <w:basedOn w:val="Normal"/>
    <w:rsid w:val="00396028"/>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396028"/>
    <w:pPr>
      <w:ind w:left="720"/>
      <w:contextualSpacing/>
    </w:pPr>
  </w:style>
  <w:style w:type="character" w:customStyle="1" w:styleId="apple-converted-space">
    <w:name w:val="apple-converted-space"/>
    <w:basedOn w:val="DefaultParagraphFont"/>
    <w:rsid w:val="00396028"/>
  </w:style>
  <w:style w:type="character" w:customStyle="1" w:styleId="highlight">
    <w:name w:val="highlight"/>
    <w:basedOn w:val="DefaultParagraphFont"/>
    <w:rsid w:val="00396028"/>
  </w:style>
  <w:style w:type="paragraph" w:styleId="NoSpacing">
    <w:name w:val="No Spacing"/>
    <w:uiPriority w:val="1"/>
    <w:qFormat/>
    <w:rsid w:val="00396028"/>
    <w:pPr>
      <w:spacing w:after="0" w:line="240" w:lineRule="auto"/>
    </w:pPr>
  </w:style>
  <w:style w:type="paragraph" w:styleId="Header">
    <w:name w:val="header"/>
    <w:basedOn w:val="Normal"/>
    <w:link w:val="HeaderChar"/>
    <w:uiPriority w:val="99"/>
    <w:unhideWhenUsed/>
    <w:rsid w:val="00396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028"/>
    <w:rPr>
      <w:rFonts w:ascii="Arial" w:hAnsi="Arial"/>
      <w:sz w:val="24"/>
    </w:rPr>
  </w:style>
  <w:style w:type="paragraph" w:styleId="Footer">
    <w:name w:val="footer"/>
    <w:basedOn w:val="Normal"/>
    <w:link w:val="FooterChar"/>
    <w:uiPriority w:val="99"/>
    <w:unhideWhenUsed/>
    <w:rsid w:val="00396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028"/>
    <w:rPr>
      <w:rFonts w:ascii="Arial" w:hAnsi="Arial"/>
      <w:sz w:val="24"/>
    </w:rPr>
  </w:style>
  <w:style w:type="paragraph" w:styleId="BalloonText">
    <w:name w:val="Balloon Text"/>
    <w:basedOn w:val="Normal"/>
    <w:link w:val="BalloonTextChar"/>
    <w:uiPriority w:val="99"/>
    <w:semiHidden/>
    <w:unhideWhenUsed/>
    <w:rsid w:val="00396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028"/>
    <w:rPr>
      <w:rFonts w:ascii="Tahoma" w:hAnsi="Tahoma" w:cs="Tahoma"/>
      <w:sz w:val="16"/>
      <w:szCs w:val="16"/>
    </w:rPr>
  </w:style>
  <w:style w:type="paragraph" w:styleId="Title">
    <w:name w:val="Title"/>
    <w:basedOn w:val="Normal"/>
    <w:link w:val="TitleChar"/>
    <w:qFormat/>
    <w:rsid w:val="00396028"/>
    <w:pPr>
      <w:overflowPunct w:val="0"/>
      <w:autoSpaceDE w:val="0"/>
      <w:autoSpaceDN w:val="0"/>
      <w:adjustRightInd w:val="0"/>
      <w:spacing w:after="240" w:line="240" w:lineRule="auto"/>
      <w:jc w:val="center"/>
    </w:pPr>
    <w:rPr>
      <w:rFonts w:ascii="Arial Black" w:eastAsia="Times New Roman" w:hAnsi="Arial Black" w:cs="Times New Roman"/>
      <w:color w:val="000000"/>
      <w:sz w:val="48"/>
      <w:szCs w:val="20"/>
    </w:rPr>
  </w:style>
  <w:style w:type="character" w:customStyle="1" w:styleId="TitleChar">
    <w:name w:val="Title Char"/>
    <w:basedOn w:val="DefaultParagraphFont"/>
    <w:link w:val="Title"/>
    <w:rsid w:val="00396028"/>
    <w:rPr>
      <w:rFonts w:ascii="Arial Black" w:eastAsia="Times New Roman" w:hAnsi="Arial Black" w:cs="Times New Roman"/>
      <w:color w:val="000000"/>
      <w:sz w:val="48"/>
      <w:szCs w:val="20"/>
    </w:rPr>
  </w:style>
  <w:style w:type="paragraph" w:styleId="BodyTextIndent3">
    <w:name w:val="Body Text Indent 3"/>
    <w:basedOn w:val="Normal"/>
    <w:link w:val="BodyTextIndent3Char"/>
    <w:unhideWhenUsed/>
    <w:rsid w:val="00396028"/>
    <w:pPr>
      <w:spacing w:after="120" w:line="240" w:lineRule="auto"/>
      <w:ind w:left="283"/>
    </w:pPr>
    <w:rPr>
      <w:rFonts w:eastAsia="Times New Roman" w:cs="Arial"/>
      <w:color w:val="000000"/>
      <w:sz w:val="16"/>
      <w:szCs w:val="16"/>
    </w:rPr>
  </w:style>
  <w:style w:type="character" w:customStyle="1" w:styleId="BodyTextIndent3Char">
    <w:name w:val="Body Text Indent 3 Char"/>
    <w:basedOn w:val="DefaultParagraphFont"/>
    <w:link w:val="BodyTextIndent3"/>
    <w:rsid w:val="00396028"/>
    <w:rPr>
      <w:rFonts w:ascii="Arial" w:eastAsia="Times New Roman" w:hAnsi="Arial" w:cs="Arial"/>
      <w:color w:val="000000"/>
      <w:sz w:val="16"/>
      <w:szCs w:val="16"/>
    </w:rPr>
  </w:style>
  <w:style w:type="character" w:styleId="Strong">
    <w:name w:val="Strong"/>
    <w:basedOn w:val="DefaultParagraphFont"/>
    <w:uiPriority w:val="22"/>
    <w:qFormat/>
    <w:rsid w:val="00396028"/>
    <w:rPr>
      <w:b/>
      <w:bCs/>
    </w:rPr>
  </w:style>
  <w:style w:type="paragraph" w:styleId="BodyTextIndent2">
    <w:name w:val="Body Text Indent 2"/>
    <w:basedOn w:val="Normal"/>
    <w:link w:val="BodyTextIndent2Char"/>
    <w:uiPriority w:val="99"/>
    <w:unhideWhenUsed/>
    <w:rsid w:val="00396028"/>
    <w:pPr>
      <w:spacing w:after="120" w:line="480" w:lineRule="auto"/>
      <w:ind w:left="283"/>
    </w:pPr>
  </w:style>
  <w:style w:type="character" w:customStyle="1" w:styleId="BodyTextIndent2Char">
    <w:name w:val="Body Text Indent 2 Char"/>
    <w:basedOn w:val="DefaultParagraphFont"/>
    <w:link w:val="BodyTextIndent2"/>
    <w:uiPriority w:val="99"/>
    <w:rsid w:val="00396028"/>
    <w:rPr>
      <w:rFonts w:ascii="Arial" w:hAnsi="Arial"/>
      <w:sz w:val="24"/>
    </w:rPr>
  </w:style>
  <w:style w:type="character" w:styleId="CommentReference">
    <w:name w:val="annotation reference"/>
    <w:basedOn w:val="DefaultParagraphFont"/>
    <w:uiPriority w:val="99"/>
    <w:semiHidden/>
    <w:unhideWhenUsed/>
    <w:rsid w:val="00396028"/>
    <w:rPr>
      <w:sz w:val="16"/>
      <w:szCs w:val="16"/>
    </w:rPr>
  </w:style>
  <w:style w:type="paragraph" w:styleId="CommentText">
    <w:name w:val="annotation text"/>
    <w:basedOn w:val="Normal"/>
    <w:link w:val="CommentTextChar"/>
    <w:uiPriority w:val="99"/>
    <w:semiHidden/>
    <w:unhideWhenUsed/>
    <w:rsid w:val="00396028"/>
    <w:pPr>
      <w:spacing w:line="240" w:lineRule="auto"/>
    </w:pPr>
    <w:rPr>
      <w:sz w:val="20"/>
      <w:szCs w:val="20"/>
    </w:rPr>
  </w:style>
  <w:style w:type="character" w:customStyle="1" w:styleId="CommentTextChar">
    <w:name w:val="Comment Text Char"/>
    <w:basedOn w:val="DefaultParagraphFont"/>
    <w:link w:val="CommentText"/>
    <w:uiPriority w:val="99"/>
    <w:semiHidden/>
    <w:rsid w:val="0039602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6028"/>
    <w:rPr>
      <w:b/>
      <w:bCs/>
    </w:rPr>
  </w:style>
  <w:style w:type="character" w:customStyle="1" w:styleId="CommentSubjectChar">
    <w:name w:val="Comment Subject Char"/>
    <w:basedOn w:val="CommentTextChar"/>
    <w:link w:val="CommentSubject"/>
    <w:uiPriority w:val="99"/>
    <w:semiHidden/>
    <w:rsid w:val="00396028"/>
    <w:rPr>
      <w:rFonts w:ascii="Arial" w:hAnsi="Arial"/>
      <w:b/>
      <w:bCs/>
      <w:sz w:val="20"/>
      <w:szCs w:val="20"/>
    </w:rPr>
  </w:style>
  <w:style w:type="paragraph" w:styleId="BodyTextIndent">
    <w:name w:val="Body Text Indent"/>
    <w:basedOn w:val="Normal"/>
    <w:link w:val="BodyTextIndentChar"/>
    <w:uiPriority w:val="99"/>
    <w:unhideWhenUsed/>
    <w:rsid w:val="00396028"/>
    <w:pPr>
      <w:spacing w:after="120"/>
      <w:ind w:left="283"/>
    </w:pPr>
  </w:style>
  <w:style w:type="character" w:customStyle="1" w:styleId="BodyTextIndentChar">
    <w:name w:val="Body Text Indent Char"/>
    <w:basedOn w:val="DefaultParagraphFont"/>
    <w:link w:val="BodyTextIndent"/>
    <w:uiPriority w:val="99"/>
    <w:rsid w:val="00396028"/>
    <w:rPr>
      <w:rFonts w:ascii="Arial" w:hAnsi="Arial"/>
      <w:sz w:val="24"/>
    </w:rPr>
  </w:style>
  <w:style w:type="paragraph" w:styleId="BlockText">
    <w:name w:val="Block Text"/>
    <w:basedOn w:val="Normal"/>
    <w:rsid w:val="00396028"/>
    <w:pPr>
      <w:spacing w:after="0" w:line="240" w:lineRule="auto"/>
      <w:ind w:left="720" w:right="26"/>
    </w:pPr>
    <w:rPr>
      <w:rFonts w:eastAsia="Times New Roman" w:cs="Arial"/>
      <w:i/>
      <w:iCs/>
      <w:szCs w:val="24"/>
    </w:rPr>
  </w:style>
  <w:style w:type="paragraph" w:customStyle="1" w:styleId="PCC18ptHeader">
    <w:name w:val="PCC 18pt Header"/>
    <w:qFormat/>
    <w:rsid w:val="00396028"/>
    <w:pPr>
      <w:spacing w:after="0" w:line="240" w:lineRule="auto"/>
    </w:pPr>
    <w:rPr>
      <w:rFonts w:ascii="Gill Sans MT" w:eastAsia="Times New Roman" w:hAnsi="Gill Sans MT" w:cs="Arial"/>
      <w:b/>
      <w:color w:val="000000"/>
      <w:sz w:val="36"/>
      <w:szCs w:val="24"/>
    </w:rPr>
  </w:style>
  <w:style w:type="paragraph" w:customStyle="1" w:styleId="PCCMainNumbered">
    <w:name w:val="PCC Main Numbered"/>
    <w:basedOn w:val="Normal"/>
    <w:qFormat/>
    <w:rsid w:val="00396028"/>
    <w:pPr>
      <w:numPr>
        <w:numId w:val="1"/>
      </w:numPr>
      <w:spacing w:before="120" w:after="0" w:line="240" w:lineRule="auto"/>
    </w:pPr>
    <w:rPr>
      <w:rFonts w:ascii="Gill Sans MT" w:eastAsia="Times New Roman" w:hAnsi="Gill Sans MT" w:cs="Arial"/>
      <w:szCs w:val="24"/>
    </w:rPr>
  </w:style>
  <w:style w:type="character" w:styleId="Emphasis">
    <w:name w:val="Emphasis"/>
    <w:basedOn w:val="DefaultParagraphFont"/>
    <w:uiPriority w:val="20"/>
    <w:qFormat/>
    <w:rsid w:val="00396028"/>
    <w:rPr>
      <w:i/>
      <w:iCs/>
      <w:bdr w:val="none" w:sz="0" w:space="0" w:color="auto" w:frame="1"/>
      <w:vertAlign w:val="baseline"/>
    </w:rPr>
  </w:style>
  <w:style w:type="paragraph" w:styleId="NormalWeb">
    <w:name w:val="Normal (Web)"/>
    <w:basedOn w:val="Normal"/>
    <w:uiPriority w:val="99"/>
    <w:unhideWhenUsed/>
    <w:rsid w:val="00396028"/>
    <w:pPr>
      <w:spacing w:after="240" w:line="240" w:lineRule="auto"/>
      <w:textAlignment w:val="baseline"/>
    </w:pPr>
    <w:rPr>
      <w:rFonts w:ascii="Times New Roman" w:eastAsia="Times New Roman" w:hAnsi="Times New Roman" w:cs="Times New Roman"/>
      <w:sz w:val="23"/>
      <w:szCs w:val="23"/>
      <w:lang w:eastAsia="en-GB"/>
    </w:rPr>
  </w:style>
  <w:style w:type="paragraph" w:customStyle="1" w:styleId="Default">
    <w:name w:val="Default"/>
    <w:rsid w:val="0039602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3960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682DE9"/>
    <w:rPr>
      <w:i/>
      <w:iCs/>
    </w:rPr>
  </w:style>
  <w:style w:type="paragraph" w:customStyle="1" w:styleId="3Policytitle">
    <w:name w:val="3 Policy title"/>
    <w:basedOn w:val="Normal"/>
    <w:qFormat/>
    <w:rsid w:val="00605D07"/>
    <w:pPr>
      <w:spacing w:after="120" w:line="240" w:lineRule="auto"/>
    </w:pPr>
    <w:rPr>
      <w:rFonts w:eastAsia="MS Mincho"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E0C4D-AF40-4F58-B7CA-D416E8D6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3974</Words>
  <Characters>22655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26576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Dillon</dc:creator>
  <cp:keywords/>
  <dc:description/>
  <cp:lastModifiedBy>S Granger</cp:lastModifiedBy>
  <cp:revision>4</cp:revision>
  <cp:lastPrinted>2023-05-24T13:51:00Z</cp:lastPrinted>
  <dcterms:created xsi:type="dcterms:W3CDTF">2024-06-18T10:31:00Z</dcterms:created>
  <dcterms:modified xsi:type="dcterms:W3CDTF">2024-06-19T14:04:00Z</dcterms:modified>
</cp:coreProperties>
</file>